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5B9" w14:textId="049FAD4C" w:rsidR="00CC1F58" w:rsidRPr="008D1344" w:rsidRDefault="00CC1F58" w:rsidP="00CC1F58">
      <w:pPr>
        <w:pStyle w:val="Default"/>
        <w:ind w:left="851"/>
        <w:rPr>
          <w:b/>
          <w:bCs/>
          <w:sz w:val="30"/>
          <w:szCs w:val="30"/>
          <w:lang w:val="nl-NL"/>
        </w:rPr>
      </w:pPr>
      <w:r w:rsidRPr="008D1344">
        <w:rPr>
          <w:b/>
          <w:bCs/>
          <w:sz w:val="30"/>
          <w:szCs w:val="30"/>
          <w:lang w:val="nl-NL"/>
        </w:rPr>
        <w:t xml:space="preserve">Venntrilogie </w:t>
      </w:r>
      <w:r w:rsidR="002B57A6">
        <w:rPr>
          <w:b/>
          <w:bCs/>
          <w:sz w:val="30"/>
          <w:szCs w:val="30"/>
          <w:lang w:val="nl-NL"/>
        </w:rPr>
        <w:t>wint de titel van</w:t>
      </w:r>
      <w:r>
        <w:rPr>
          <w:b/>
          <w:bCs/>
          <w:sz w:val="30"/>
          <w:szCs w:val="30"/>
          <w:lang w:val="nl-NL"/>
        </w:rPr>
        <w:t xml:space="preserve"> </w:t>
      </w:r>
      <w:r w:rsidRPr="008D1344">
        <w:rPr>
          <w:b/>
          <w:bCs/>
          <w:sz w:val="30"/>
          <w:szCs w:val="30"/>
          <w:lang w:val="nl-NL"/>
        </w:rPr>
        <w:t>„Wandelroute van het jaar 2024</w:t>
      </w:r>
      <w:r>
        <w:rPr>
          <w:b/>
          <w:bCs/>
          <w:sz w:val="30"/>
          <w:szCs w:val="30"/>
          <w:lang w:val="nl-NL"/>
        </w:rPr>
        <w:t>”!</w:t>
      </w:r>
    </w:p>
    <w:p w14:paraId="0AB97655" w14:textId="77777777" w:rsidR="00CC1F58" w:rsidRPr="008D1344" w:rsidRDefault="00CC1F58" w:rsidP="00CC1F58">
      <w:pPr>
        <w:pStyle w:val="Default"/>
        <w:ind w:left="851"/>
        <w:rPr>
          <w:b/>
          <w:bCs/>
          <w:sz w:val="30"/>
          <w:szCs w:val="30"/>
          <w:lang w:val="nl-NL"/>
        </w:rPr>
      </w:pPr>
    </w:p>
    <w:p w14:paraId="47C20946" w14:textId="194BF3F3" w:rsidR="00CC1F58" w:rsidRPr="00CC1F58" w:rsidRDefault="00CC1F58" w:rsidP="00CC1F58">
      <w:pPr>
        <w:pStyle w:val="Default"/>
        <w:ind w:left="851"/>
        <w:rPr>
          <w:b/>
          <w:bCs/>
          <w:sz w:val="22"/>
          <w:szCs w:val="22"/>
          <w:lang w:val="nl-NL"/>
        </w:rPr>
      </w:pPr>
      <w:r w:rsidRPr="00CC1F58">
        <w:rPr>
          <w:b/>
          <w:bCs/>
          <w:sz w:val="22"/>
          <w:szCs w:val="22"/>
          <w:lang w:val="nl-NL"/>
        </w:rPr>
        <w:t>In het kader van de Fiets en wandelbeurs in Gent wordt sinds 2010 elk jaar een wandelroute van het jaar gekozen. Een driekoppige jury selecteerde uit de genomineerden in eerste instantie vijf wandelroutes voor de shortlist, waaronder dit jaar de Venn</w:t>
      </w:r>
      <w:r>
        <w:rPr>
          <w:b/>
          <w:bCs/>
          <w:sz w:val="22"/>
          <w:szCs w:val="22"/>
          <w:lang w:val="nl-NL"/>
        </w:rPr>
        <w:t>t</w:t>
      </w:r>
      <w:r w:rsidRPr="00CC1F58">
        <w:rPr>
          <w:b/>
          <w:bCs/>
          <w:sz w:val="22"/>
          <w:szCs w:val="22"/>
          <w:lang w:val="nl-NL"/>
        </w:rPr>
        <w:t>rilogie, de langeafstandswandelroute GR573 Vesder-</w:t>
      </w:r>
      <w:r>
        <w:rPr>
          <w:b/>
          <w:bCs/>
          <w:sz w:val="22"/>
          <w:szCs w:val="22"/>
          <w:lang w:val="nl-NL"/>
        </w:rPr>
        <w:t>Hoge</w:t>
      </w:r>
      <w:r w:rsidRPr="00CC1F58">
        <w:rPr>
          <w:b/>
          <w:bCs/>
          <w:sz w:val="22"/>
          <w:szCs w:val="22"/>
          <w:lang w:val="nl-NL"/>
        </w:rPr>
        <w:t xml:space="preserve"> Venen en drie routes uit Nederland. Uit deze shortlist is vervolgens op de Fiets en wandelbeurs de winnaar </w:t>
      </w:r>
      <w:r>
        <w:rPr>
          <w:b/>
          <w:bCs/>
          <w:sz w:val="22"/>
          <w:szCs w:val="22"/>
          <w:lang w:val="nl-NL"/>
        </w:rPr>
        <w:t>bekend gemaakt</w:t>
      </w:r>
      <w:r w:rsidRPr="00CC1F58">
        <w:rPr>
          <w:b/>
          <w:bCs/>
          <w:sz w:val="22"/>
          <w:szCs w:val="22"/>
          <w:lang w:val="nl-NL"/>
        </w:rPr>
        <w:t>: de Venntrilogie.</w:t>
      </w:r>
    </w:p>
    <w:p w14:paraId="79EA9ED0" w14:textId="77777777" w:rsidR="00CC1F58" w:rsidRPr="00CC1F58" w:rsidRDefault="00CC1F58" w:rsidP="00CC1F58">
      <w:pPr>
        <w:pStyle w:val="Default"/>
        <w:ind w:left="851"/>
        <w:rPr>
          <w:b/>
          <w:bCs/>
          <w:sz w:val="22"/>
          <w:szCs w:val="22"/>
          <w:lang w:val="nl-NL"/>
        </w:rPr>
      </w:pPr>
    </w:p>
    <w:p w14:paraId="29F04E96" w14:textId="615E6F3F" w:rsidR="00CC1F58" w:rsidRPr="00CC1F58" w:rsidRDefault="00CC1F58" w:rsidP="00CC1F58">
      <w:pPr>
        <w:pStyle w:val="Default"/>
        <w:ind w:left="851"/>
        <w:rPr>
          <w:sz w:val="22"/>
          <w:szCs w:val="22"/>
          <w:lang w:val="nl-NL"/>
        </w:rPr>
      </w:pPr>
      <w:r w:rsidRPr="00CC1F58">
        <w:rPr>
          <w:sz w:val="22"/>
          <w:szCs w:val="22"/>
          <w:lang w:val="nl-NL"/>
        </w:rPr>
        <w:t xml:space="preserve">De prijs "Wandelroute van het jaar" bekroont elk jaar de mooiste langeafstandswandelroutes in de Benelux en is een echt pluspunt voor de Venn Trilogie. Naast het promotionele effect op de meer dan 15.000 bezoekers van de Fiets- en wandelbeurs, vergroot de aanwezigheid van de prijs in de media het hele jaar door ook de zichtbaarheid van de route bij het Nederlandstalige publiek. De impact van de award is in Oost-België welbekend, zoals Sandra De Taeye, directrice van het </w:t>
      </w:r>
      <w:r>
        <w:rPr>
          <w:sz w:val="22"/>
          <w:szCs w:val="22"/>
          <w:lang w:val="nl-NL"/>
        </w:rPr>
        <w:t>Toeristisch Agentschap Oost-België</w:t>
      </w:r>
      <w:r w:rsidRPr="00CC1F58">
        <w:rPr>
          <w:sz w:val="22"/>
          <w:szCs w:val="22"/>
          <w:lang w:val="nl-NL"/>
        </w:rPr>
        <w:t>, benadrukt: "Precies 10 jaar geleden, in 2014, ontvingen we de award "Fietsroute van het jaar" voor de Vennbahn. Destijds genereerde de prijs veel aandacht voor de fietsroute en het hele fietsroutenetwerk in onze regio. We verwachten dat de prijs voor de Venn</w:t>
      </w:r>
      <w:r>
        <w:rPr>
          <w:sz w:val="22"/>
          <w:szCs w:val="22"/>
          <w:lang w:val="nl-NL"/>
        </w:rPr>
        <w:t>t</w:t>
      </w:r>
      <w:r w:rsidRPr="00CC1F58">
        <w:rPr>
          <w:sz w:val="22"/>
          <w:szCs w:val="22"/>
          <w:lang w:val="nl-NL"/>
        </w:rPr>
        <w:t>rilogie een soortgelijk effect zal hebben op komend toeristisch wandelseizoen, dat er veelbelovend uitziet</w:t>
      </w:r>
      <w:r>
        <w:rPr>
          <w:sz w:val="22"/>
          <w:szCs w:val="22"/>
          <w:lang w:val="nl-NL"/>
        </w:rPr>
        <w:t>!</w:t>
      </w:r>
      <w:r w:rsidRPr="00CC1F58">
        <w:rPr>
          <w:sz w:val="22"/>
          <w:szCs w:val="22"/>
          <w:lang w:val="nl-NL"/>
        </w:rPr>
        <w:t>"</w:t>
      </w:r>
    </w:p>
    <w:p w14:paraId="27443F9C" w14:textId="77777777" w:rsidR="00CC1F58" w:rsidRDefault="00CC1F58" w:rsidP="00CC1F58">
      <w:pPr>
        <w:pStyle w:val="Default"/>
        <w:ind w:left="851"/>
        <w:rPr>
          <w:sz w:val="22"/>
          <w:szCs w:val="22"/>
          <w:lang w:val="nl-NL"/>
        </w:rPr>
      </w:pPr>
    </w:p>
    <w:p w14:paraId="6DF752E6" w14:textId="7045C6AE" w:rsidR="00CC1F58" w:rsidRPr="00CC1F58" w:rsidRDefault="00CC1F58" w:rsidP="00CC1F58">
      <w:pPr>
        <w:pStyle w:val="Default"/>
        <w:ind w:left="851"/>
        <w:rPr>
          <w:sz w:val="22"/>
          <w:szCs w:val="22"/>
          <w:lang w:val="nl-NL"/>
        </w:rPr>
      </w:pPr>
      <w:r w:rsidRPr="00CC1F58">
        <w:rPr>
          <w:sz w:val="22"/>
          <w:szCs w:val="22"/>
          <w:lang w:val="nl-NL"/>
        </w:rPr>
        <w:t xml:space="preserve">Daarnaast bevestigt de prijs de hoge kwaliteit van de route en de interesse van Vlaamse en Nederlandse wandelaars in de route. De criteria van de jury waren onder andere de uitgebreide en </w:t>
      </w:r>
      <w:r>
        <w:rPr>
          <w:sz w:val="22"/>
          <w:szCs w:val="22"/>
          <w:lang w:val="nl-NL"/>
        </w:rPr>
        <w:t>grondige</w:t>
      </w:r>
      <w:r w:rsidRPr="00CC1F58">
        <w:rPr>
          <w:sz w:val="22"/>
          <w:szCs w:val="22"/>
          <w:lang w:val="nl-NL"/>
        </w:rPr>
        <w:t xml:space="preserve"> bewegwijzering, de kwaliteit van het officiële </w:t>
      </w:r>
      <w:r>
        <w:rPr>
          <w:sz w:val="22"/>
          <w:szCs w:val="22"/>
          <w:lang w:val="nl-NL"/>
        </w:rPr>
        <w:t>begeleidende informatie</w:t>
      </w:r>
      <w:r w:rsidRPr="00CC1F58">
        <w:rPr>
          <w:sz w:val="22"/>
          <w:szCs w:val="22"/>
          <w:lang w:val="nl-NL"/>
        </w:rPr>
        <w:t>materiaal voor wandelaars en de aantrekkelijkheid en diversiteit van de landschappen. Jef Schuwer, projectmanager voor de Venn</w:t>
      </w:r>
      <w:r>
        <w:rPr>
          <w:sz w:val="22"/>
          <w:szCs w:val="22"/>
          <w:lang w:val="nl-NL"/>
        </w:rPr>
        <w:t>t</w:t>
      </w:r>
      <w:r w:rsidRPr="00CC1F58">
        <w:rPr>
          <w:sz w:val="22"/>
          <w:szCs w:val="22"/>
          <w:lang w:val="nl-NL"/>
        </w:rPr>
        <w:t xml:space="preserve">rilogie bij het </w:t>
      </w:r>
      <w:r>
        <w:rPr>
          <w:sz w:val="22"/>
          <w:szCs w:val="22"/>
          <w:lang w:val="nl-NL"/>
        </w:rPr>
        <w:t>Toeristisch Agentschap Oost-België</w:t>
      </w:r>
      <w:r w:rsidRPr="00CC1F58">
        <w:rPr>
          <w:sz w:val="22"/>
          <w:szCs w:val="22"/>
          <w:lang w:val="nl-NL"/>
        </w:rPr>
        <w:t xml:space="preserve">, is bijzonder </w:t>
      </w:r>
      <w:r>
        <w:rPr>
          <w:sz w:val="22"/>
          <w:szCs w:val="22"/>
          <w:lang w:val="nl-NL"/>
        </w:rPr>
        <w:t>enthousiast</w:t>
      </w:r>
      <w:r w:rsidRPr="00CC1F58">
        <w:rPr>
          <w:sz w:val="22"/>
          <w:szCs w:val="22"/>
          <w:lang w:val="nl-NL"/>
        </w:rPr>
        <w:t xml:space="preserve">: "Deze prijs, die wordt toegekend door echte wandelliefhebbers, is een grote erkenning voor het werk dat we de afgelopen jaren in de route hebben gestoken en zullen blijven doen. We kijken ernaar uit dat nog veel meer wandelaars de natuur van </w:t>
      </w:r>
      <w:r>
        <w:rPr>
          <w:sz w:val="22"/>
          <w:szCs w:val="22"/>
          <w:lang w:val="nl-NL"/>
        </w:rPr>
        <w:t xml:space="preserve">de Oostkantons </w:t>
      </w:r>
      <w:r w:rsidRPr="00CC1F58">
        <w:rPr>
          <w:sz w:val="22"/>
          <w:szCs w:val="22"/>
          <w:lang w:val="nl-NL"/>
        </w:rPr>
        <w:t xml:space="preserve">zullen leren kennen en </w:t>
      </w:r>
      <w:r>
        <w:rPr>
          <w:sz w:val="22"/>
          <w:szCs w:val="22"/>
          <w:lang w:val="nl-NL"/>
        </w:rPr>
        <w:t>waarderen</w:t>
      </w:r>
      <w:r w:rsidRPr="00CC1F58">
        <w:rPr>
          <w:sz w:val="22"/>
          <w:szCs w:val="22"/>
          <w:lang w:val="nl-NL"/>
        </w:rPr>
        <w:t xml:space="preserve"> op de </w:t>
      </w:r>
      <w:r>
        <w:rPr>
          <w:sz w:val="22"/>
          <w:szCs w:val="22"/>
          <w:lang w:val="nl-NL"/>
        </w:rPr>
        <w:t>Venntrilogie,</w:t>
      </w:r>
      <w:r w:rsidRPr="00CC1F58">
        <w:rPr>
          <w:sz w:val="22"/>
          <w:szCs w:val="22"/>
          <w:lang w:val="nl-NL"/>
        </w:rPr>
        <w:t xml:space="preserve"> en we zullen er alles aan doen om ervoor te zorgen dat deze ervaring ook in de toekomst bijzonder blijft."</w:t>
      </w:r>
    </w:p>
    <w:p w14:paraId="7BA0F615" w14:textId="362E57B9" w:rsidR="00CC1F58" w:rsidRPr="00CC1F58" w:rsidRDefault="00CC1F58" w:rsidP="00CC1F58">
      <w:pPr>
        <w:pStyle w:val="Default"/>
        <w:rPr>
          <w:sz w:val="22"/>
          <w:szCs w:val="22"/>
          <w:lang w:val="nl-NL"/>
        </w:rPr>
      </w:pPr>
    </w:p>
    <w:p w14:paraId="2711AD26" w14:textId="56769E9A" w:rsidR="00CC1F58" w:rsidRPr="00CC1F58" w:rsidRDefault="00CC1F58" w:rsidP="00CC1F58">
      <w:pPr>
        <w:pStyle w:val="Default"/>
        <w:ind w:left="851"/>
        <w:rPr>
          <w:sz w:val="22"/>
          <w:szCs w:val="22"/>
          <w:lang w:val="nl-NL"/>
        </w:rPr>
      </w:pPr>
      <w:r w:rsidRPr="00CC1F58">
        <w:rPr>
          <w:sz w:val="22"/>
          <w:szCs w:val="22"/>
          <w:lang w:val="nl-NL"/>
        </w:rPr>
        <w:t xml:space="preserve">Voordat de Venntrilogie 2023 de titel "Wandelroute van het jaar" kreeg, was de kwaliteit ervan al gecertificeerd met het prestigieuze label "Leading Quality Trails - Best of Europe" van de Europese Wandelsportvereniging (EWV). De wandelroute werd geopend in augustus 2023 en loopt van het drielandenpunt (B-NL-D) bij Kelmis over een afstand van 109 km naar Bütgenbach en verbindt drie </w:t>
      </w:r>
      <w:r>
        <w:rPr>
          <w:sz w:val="22"/>
          <w:szCs w:val="22"/>
          <w:lang w:val="nl-NL"/>
        </w:rPr>
        <w:t>kenmerkende</w:t>
      </w:r>
      <w:r w:rsidRPr="00CC1F58">
        <w:rPr>
          <w:sz w:val="22"/>
          <w:szCs w:val="22"/>
          <w:lang w:val="nl-NL"/>
        </w:rPr>
        <w:t xml:space="preserve"> landschappen </w:t>
      </w:r>
      <w:r>
        <w:rPr>
          <w:sz w:val="22"/>
          <w:szCs w:val="22"/>
          <w:lang w:val="nl-NL"/>
        </w:rPr>
        <w:t>van</w:t>
      </w:r>
      <w:r w:rsidRPr="00CC1F58">
        <w:rPr>
          <w:sz w:val="22"/>
          <w:szCs w:val="22"/>
          <w:lang w:val="nl-NL"/>
        </w:rPr>
        <w:t xml:space="preserve"> </w:t>
      </w:r>
      <w:r>
        <w:rPr>
          <w:sz w:val="22"/>
          <w:szCs w:val="22"/>
          <w:lang w:val="nl-NL"/>
        </w:rPr>
        <w:t>de Oostkantons</w:t>
      </w:r>
      <w:r w:rsidRPr="00CC1F58">
        <w:rPr>
          <w:sz w:val="22"/>
          <w:szCs w:val="22"/>
          <w:lang w:val="nl-NL"/>
        </w:rPr>
        <w:t xml:space="preserve">. Het weide- en heggenlandschap in het noorden, de </w:t>
      </w:r>
      <w:r>
        <w:rPr>
          <w:sz w:val="22"/>
          <w:szCs w:val="22"/>
          <w:lang w:val="nl-NL"/>
        </w:rPr>
        <w:t>moerasgebieden</w:t>
      </w:r>
      <w:r w:rsidRPr="00CC1F58">
        <w:rPr>
          <w:sz w:val="22"/>
          <w:szCs w:val="22"/>
          <w:lang w:val="nl-NL"/>
        </w:rPr>
        <w:t xml:space="preserve"> van de Hoge Venen en het ruige bos- en merenlandschap in het zuiden. Voor natuurliefhebbers en fervente wandelaars is de </w:t>
      </w:r>
      <w:r>
        <w:rPr>
          <w:sz w:val="22"/>
          <w:szCs w:val="22"/>
          <w:lang w:val="nl-NL"/>
        </w:rPr>
        <w:t>Venntrilogie</w:t>
      </w:r>
      <w:r w:rsidRPr="00CC1F58">
        <w:rPr>
          <w:sz w:val="22"/>
          <w:szCs w:val="22"/>
          <w:lang w:val="nl-NL"/>
        </w:rPr>
        <w:t xml:space="preserve"> de beste manier om de diversiteit van </w:t>
      </w:r>
      <w:r>
        <w:rPr>
          <w:sz w:val="22"/>
          <w:szCs w:val="22"/>
          <w:lang w:val="nl-NL"/>
        </w:rPr>
        <w:t>de Oostkantons</w:t>
      </w:r>
      <w:r w:rsidRPr="00CC1F58">
        <w:rPr>
          <w:sz w:val="22"/>
          <w:szCs w:val="22"/>
          <w:lang w:val="nl-NL"/>
        </w:rPr>
        <w:t xml:space="preserve"> te ontdekken. Als je nog meer wilt </w:t>
      </w:r>
      <w:r w:rsidRPr="00CC1F58">
        <w:rPr>
          <w:sz w:val="22"/>
          <w:szCs w:val="22"/>
          <w:lang w:val="nl-NL"/>
        </w:rPr>
        <w:lastRenderedPageBreak/>
        <w:t xml:space="preserve">beleven, is de grensoverschrijdende verbinding met de Eifelsteig een geweldige manier. Insider-tip: combineer de Venntrilogie en de Eifelsteig via de </w:t>
      </w:r>
      <w:r>
        <w:rPr>
          <w:sz w:val="22"/>
          <w:szCs w:val="22"/>
          <w:lang w:val="nl-NL"/>
        </w:rPr>
        <w:t xml:space="preserve">op knooppunten </w:t>
      </w:r>
      <w:r w:rsidRPr="00CC1F58">
        <w:rPr>
          <w:sz w:val="22"/>
          <w:szCs w:val="22"/>
          <w:lang w:val="nl-NL"/>
        </w:rPr>
        <w:t>bewegwijzerde verbindingsroutes.</w:t>
      </w:r>
    </w:p>
    <w:p w14:paraId="6C2C5E0C" w14:textId="77777777" w:rsidR="00CC1F58" w:rsidRPr="00CC1F58" w:rsidRDefault="00CC1F58" w:rsidP="00CC1F58">
      <w:pPr>
        <w:pStyle w:val="Default"/>
        <w:ind w:left="851"/>
        <w:rPr>
          <w:sz w:val="22"/>
          <w:szCs w:val="22"/>
          <w:lang w:val="nl-NL"/>
        </w:rPr>
      </w:pPr>
    </w:p>
    <w:p w14:paraId="48BD2847" w14:textId="11BF0845" w:rsidR="00CC1F58" w:rsidRPr="00CC1F58" w:rsidRDefault="00CC1F58" w:rsidP="00CC1F58">
      <w:pPr>
        <w:pStyle w:val="Default"/>
        <w:ind w:left="143" w:firstLine="708"/>
        <w:rPr>
          <w:sz w:val="22"/>
          <w:szCs w:val="22"/>
          <w:lang w:val="nl-NL"/>
        </w:rPr>
      </w:pPr>
      <w:r w:rsidRPr="00CC1F58">
        <w:rPr>
          <w:sz w:val="22"/>
          <w:szCs w:val="22"/>
          <w:lang w:val="nl-NL"/>
        </w:rPr>
        <w:t xml:space="preserve">Meer informatie over de Venntrilogie: </w:t>
      </w:r>
      <w:hyperlink r:id="rId6" w:history="1">
        <w:r w:rsidRPr="00CC1F58">
          <w:rPr>
            <w:rStyle w:val="Hyperlink"/>
            <w:sz w:val="22"/>
            <w:szCs w:val="22"/>
            <w:lang w:val="nl-NL"/>
          </w:rPr>
          <w:t>www.venntrilogie.eu</w:t>
        </w:r>
      </w:hyperlink>
      <w:r w:rsidRPr="00CC1F58">
        <w:rPr>
          <w:sz w:val="22"/>
          <w:szCs w:val="22"/>
          <w:lang w:val="nl-NL"/>
        </w:rPr>
        <w:t xml:space="preserve"> </w:t>
      </w:r>
    </w:p>
    <w:p w14:paraId="1BBF04E3" w14:textId="77777777" w:rsidR="00CC1F58" w:rsidRPr="00CC1F58" w:rsidRDefault="00CC1F58" w:rsidP="00CC1F58">
      <w:pPr>
        <w:pStyle w:val="Default"/>
        <w:ind w:left="851"/>
        <w:rPr>
          <w:sz w:val="22"/>
          <w:szCs w:val="22"/>
          <w:lang w:val="nl-NL"/>
        </w:rPr>
      </w:pPr>
    </w:p>
    <w:p w14:paraId="199BDBD9" w14:textId="77777777" w:rsidR="00293451" w:rsidRPr="00CC1F58" w:rsidRDefault="00293451">
      <w:pPr>
        <w:rPr>
          <w:lang w:val="nl-NL"/>
        </w:rPr>
      </w:pPr>
    </w:p>
    <w:sectPr w:rsidR="00293451" w:rsidRPr="00CC1F58" w:rsidSect="00CC1F58">
      <w:headerReference w:type="default" r:id="rId7"/>
      <w:footerReference w:type="default" r:id="rId8"/>
      <w:pgSz w:w="11906" w:h="16838"/>
      <w:pgMar w:top="1701" w:right="1418" w:bottom="3403"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24C8" w14:textId="77777777" w:rsidR="00750864" w:rsidRDefault="00750864">
      <w:pPr>
        <w:spacing w:after="0" w:line="240" w:lineRule="auto"/>
      </w:pPr>
      <w:r>
        <w:separator/>
      </w:r>
    </w:p>
  </w:endnote>
  <w:endnote w:type="continuationSeparator" w:id="0">
    <w:p w14:paraId="3C4668BA" w14:textId="77777777" w:rsidR="00750864" w:rsidRDefault="0075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OstbeSans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3" w:type="dxa"/>
      <w:tblInd w:w="85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01"/>
      <w:gridCol w:w="4262"/>
    </w:tblGrid>
    <w:tr w:rsidR="00E01805" w:rsidRPr="00FA177B" w14:paraId="777486EA" w14:textId="77777777" w:rsidTr="00E26424">
      <w:trPr>
        <w:cantSplit/>
        <w:trHeight w:val="1119"/>
      </w:trPr>
      <w:tc>
        <w:tcPr>
          <w:tcW w:w="8363" w:type="dxa"/>
          <w:gridSpan w:val="2"/>
          <w:shd w:val="clear" w:color="auto" w:fill="auto"/>
        </w:tcPr>
        <w:p w14:paraId="1583AC45" w14:textId="77777777" w:rsidR="002B57A6" w:rsidRPr="006103CB" w:rsidRDefault="002B57A6" w:rsidP="006103CB">
          <w:pPr>
            <w:ind w:left="294"/>
            <w:rPr>
              <w:rFonts w:ascii="OstbeSans Office" w:hAnsi="OstbeSans Office"/>
              <w:b/>
              <w:sz w:val="18"/>
              <w:szCs w:val="18"/>
            </w:rPr>
          </w:pPr>
          <w:r w:rsidRPr="006103CB">
            <w:rPr>
              <w:rFonts w:ascii="OstbeSans Office" w:hAnsi="OstbeSans Office"/>
              <w:b/>
              <w:sz w:val="18"/>
              <w:szCs w:val="18"/>
            </w:rPr>
            <w:br/>
            <w:t xml:space="preserve">Presseinfos &amp; Pressefotos unter </w:t>
          </w:r>
          <w:hyperlink r:id="rId1" w:history="1">
            <w:r w:rsidRPr="006103CB">
              <w:rPr>
                <w:rStyle w:val="Hyperlink"/>
                <w:rFonts w:ascii="OstbeSans Office" w:hAnsi="OstbeSans Office"/>
                <w:sz w:val="18"/>
                <w:szCs w:val="18"/>
              </w:rPr>
              <w:t>http://press.ostbelgien.eu/de</w:t>
            </w:r>
          </w:hyperlink>
          <w:r w:rsidRPr="006103CB">
            <w:rPr>
              <w:rFonts w:ascii="OstbeSans Office" w:hAnsi="OstbeSans Office"/>
              <w:b/>
              <w:sz w:val="18"/>
              <w:szCs w:val="18"/>
            </w:rPr>
            <w:br/>
            <w:t xml:space="preserve">Infos presse &amp; </w:t>
          </w:r>
          <w:proofErr w:type="spellStart"/>
          <w:r w:rsidRPr="006103CB">
            <w:rPr>
              <w:rFonts w:ascii="OstbeSans Office" w:hAnsi="OstbeSans Office"/>
              <w:b/>
              <w:sz w:val="18"/>
              <w:szCs w:val="18"/>
            </w:rPr>
            <w:t>photos</w:t>
          </w:r>
          <w:proofErr w:type="spellEnd"/>
          <w:r w:rsidRPr="006103CB">
            <w:rPr>
              <w:rFonts w:ascii="OstbeSans Office" w:hAnsi="OstbeSans Office"/>
              <w:b/>
              <w:sz w:val="18"/>
              <w:szCs w:val="18"/>
            </w:rPr>
            <w:t xml:space="preserve"> via </w:t>
          </w:r>
          <w:hyperlink r:id="rId2" w:history="1">
            <w:r w:rsidRPr="006103CB">
              <w:rPr>
                <w:rStyle w:val="Hyperlink"/>
                <w:rFonts w:ascii="OstbeSans Office" w:hAnsi="OstbeSans Office"/>
                <w:sz w:val="18"/>
                <w:szCs w:val="18"/>
              </w:rPr>
              <w:t>http://press.ostbelgien.eu/fr</w:t>
            </w:r>
          </w:hyperlink>
          <w:r w:rsidRPr="006103CB">
            <w:rPr>
              <w:rFonts w:ascii="OstbeSans Office" w:hAnsi="OstbeSans Office"/>
              <w:b/>
              <w:sz w:val="18"/>
              <w:szCs w:val="18"/>
            </w:rPr>
            <w:br/>
          </w:r>
          <w:proofErr w:type="spellStart"/>
          <w:r w:rsidRPr="006103CB">
            <w:rPr>
              <w:rFonts w:ascii="OstbeSans Office" w:hAnsi="OstbeSans Office"/>
              <w:b/>
              <w:sz w:val="18"/>
              <w:szCs w:val="18"/>
            </w:rPr>
            <w:t>Persinfo</w:t>
          </w:r>
          <w:proofErr w:type="spellEnd"/>
          <w:r w:rsidRPr="006103CB">
            <w:rPr>
              <w:rFonts w:ascii="OstbeSans Office" w:hAnsi="OstbeSans Office"/>
              <w:b/>
              <w:sz w:val="18"/>
              <w:szCs w:val="18"/>
            </w:rPr>
            <w:t xml:space="preserve"> &amp; </w:t>
          </w:r>
          <w:proofErr w:type="spellStart"/>
          <w:r w:rsidRPr="006103CB">
            <w:rPr>
              <w:rFonts w:ascii="OstbeSans Office" w:hAnsi="OstbeSans Office"/>
              <w:b/>
              <w:sz w:val="18"/>
              <w:szCs w:val="18"/>
            </w:rPr>
            <w:t>foto’s</w:t>
          </w:r>
          <w:proofErr w:type="spellEnd"/>
          <w:r w:rsidRPr="006103CB">
            <w:rPr>
              <w:rFonts w:ascii="OstbeSans Office" w:hAnsi="OstbeSans Office"/>
              <w:b/>
              <w:sz w:val="18"/>
              <w:szCs w:val="18"/>
            </w:rPr>
            <w:t xml:space="preserve"> via </w:t>
          </w:r>
          <w:hyperlink r:id="rId3" w:history="1">
            <w:r w:rsidRPr="006103CB">
              <w:rPr>
                <w:rStyle w:val="Hyperlink"/>
                <w:rFonts w:ascii="OstbeSans Office" w:hAnsi="OstbeSans Office"/>
                <w:sz w:val="18"/>
                <w:szCs w:val="18"/>
              </w:rPr>
              <w:t>http://press.ostbelgien.eu/nl</w:t>
            </w:r>
          </w:hyperlink>
        </w:p>
      </w:tc>
    </w:tr>
    <w:tr w:rsidR="00E01805" w:rsidRPr="00FA177B" w14:paraId="36E2B1EA" w14:textId="77777777" w:rsidTr="006D3709">
      <w:trPr>
        <w:cantSplit/>
        <w:trHeight w:val="1119"/>
      </w:trPr>
      <w:tc>
        <w:tcPr>
          <w:tcW w:w="4101" w:type="dxa"/>
          <w:tcBorders>
            <w:right w:val="single" w:sz="4" w:space="0" w:color="auto"/>
          </w:tcBorders>
          <w:shd w:val="clear" w:color="auto" w:fill="auto"/>
        </w:tcPr>
        <w:p w14:paraId="4C68B385" w14:textId="77777777" w:rsidR="002B57A6" w:rsidRPr="006103CB" w:rsidRDefault="002B57A6" w:rsidP="006103CB">
          <w:pPr>
            <w:ind w:left="294"/>
            <w:rPr>
              <w:rFonts w:ascii="OstbeSans Office" w:hAnsi="OstbeSans Office"/>
              <w:b/>
              <w:sz w:val="18"/>
              <w:szCs w:val="18"/>
              <w:lang w:val="fr-BE"/>
            </w:rPr>
          </w:pPr>
          <w:r w:rsidRPr="006D3709">
            <w:rPr>
              <w:rFonts w:ascii="OstbeSans Office" w:hAnsi="OstbeSans Office"/>
              <w:b/>
              <w:sz w:val="18"/>
              <w:szCs w:val="18"/>
              <w:lang w:val="fr-BE"/>
            </w:rPr>
            <w:br/>
          </w:r>
          <w:r w:rsidRPr="006103CB">
            <w:rPr>
              <w:rFonts w:ascii="OstbeSans Office" w:hAnsi="OstbeSans Office"/>
              <w:b/>
              <w:sz w:val="18"/>
              <w:szCs w:val="18"/>
              <w:lang w:val="fr-BE"/>
            </w:rPr>
            <w:t>Tourismusagentur Ostbelgien</w:t>
          </w:r>
          <w:r w:rsidRPr="006103CB">
            <w:rPr>
              <w:rFonts w:ascii="OstbeSans Office" w:hAnsi="OstbeSans Office"/>
              <w:b/>
              <w:sz w:val="18"/>
              <w:szCs w:val="18"/>
              <w:lang w:val="fr-BE"/>
            </w:rPr>
            <w:br/>
            <w:t>Agence du Tourisme des Cantons de l’Est</w:t>
          </w:r>
          <w:r w:rsidRPr="006103CB">
            <w:rPr>
              <w:rFonts w:ascii="OstbeSans Office" w:hAnsi="OstbeSans Office"/>
              <w:b/>
              <w:sz w:val="18"/>
              <w:szCs w:val="18"/>
              <w:lang w:val="fr-BE"/>
            </w:rPr>
            <w:br/>
          </w:r>
          <w:proofErr w:type="spellStart"/>
          <w:r w:rsidRPr="006103CB">
            <w:rPr>
              <w:rFonts w:ascii="OstbeSans Office" w:hAnsi="OstbeSans Office"/>
              <w:b/>
              <w:sz w:val="18"/>
              <w:szCs w:val="18"/>
              <w:lang w:val="fr-BE"/>
            </w:rPr>
            <w:t>Toeristisch</w:t>
          </w:r>
          <w:proofErr w:type="spellEnd"/>
          <w:r w:rsidRPr="006103CB">
            <w:rPr>
              <w:rFonts w:ascii="OstbeSans Office" w:hAnsi="OstbeSans Office"/>
              <w:b/>
              <w:sz w:val="18"/>
              <w:szCs w:val="18"/>
              <w:lang w:val="fr-BE"/>
            </w:rPr>
            <w:t xml:space="preserve"> </w:t>
          </w:r>
          <w:proofErr w:type="spellStart"/>
          <w:r w:rsidRPr="006103CB">
            <w:rPr>
              <w:rFonts w:ascii="OstbeSans Office" w:hAnsi="OstbeSans Office"/>
              <w:b/>
              <w:sz w:val="18"/>
              <w:szCs w:val="18"/>
              <w:lang w:val="fr-BE"/>
            </w:rPr>
            <w:t>Agentschap</w:t>
          </w:r>
          <w:proofErr w:type="spellEnd"/>
          <w:r w:rsidRPr="006103CB">
            <w:rPr>
              <w:rFonts w:ascii="OstbeSans Office" w:hAnsi="OstbeSans Office"/>
              <w:b/>
              <w:sz w:val="18"/>
              <w:szCs w:val="18"/>
              <w:lang w:val="fr-BE"/>
            </w:rPr>
            <w:t xml:space="preserve"> Oost-</w:t>
          </w:r>
          <w:proofErr w:type="spellStart"/>
          <w:r w:rsidRPr="006103CB">
            <w:rPr>
              <w:rFonts w:ascii="OstbeSans Office" w:hAnsi="OstbeSans Office"/>
              <w:b/>
              <w:sz w:val="18"/>
              <w:szCs w:val="18"/>
              <w:lang w:val="fr-BE"/>
            </w:rPr>
            <w:t>België</w:t>
          </w:r>
          <w:proofErr w:type="spellEnd"/>
        </w:p>
      </w:tc>
      <w:tc>
        <w:tcPr>
          <w:tcW w:w="4262" w:type="dxa"/>
          <w:tcBorders>
            <w:left w:val="single" w:sz="4" w:space="0" w:color="auto"/>
          </w:tcBorders>
          <w:shd w:val="clear" w:color="auto" w:fill="auto"/>
        </w:tcPr>
        <w:p w14:paraId="67BBE089" w14:textId="0D987195" w:rsidR="002B57A6" w:rsidRPr="006103CB" w:rsidRDefault="002B57A6" w:rsidP="006103CB">
          <w:pPr>
            <w:spacing w:before="240" w:after="0"/>
            <w:ind w:left="294"/>
            <w:rPr>
              <w:rFonts w:ascii="OstbeSans Office" w:hAnsi="OstbeSans Office"/>
              <w:b/>
              <w:sz w:val="18"/>
              <w:szCs w:val="18"/>
            </w:rPr>
          </w:pPr>
          <w:r w:rsidRPr="006103CB">
            <w:rPr>
              <w:rFonts w:ascii="OstbeSans Office" w:hAnsi="OstbeSans Office"/>
              <w:sz w:val="18"/>
              <w:szCs w:val="18"/>
            </w:rPr>
            <w:t>Hauptstraße 54, B-4780 S</w:t>
          </w:r>
          <w:r w:rsidR="006D3709">
            <w:rPr>
              <w:rFonts w:ascii="OstbeSans Office" w:hAnsi="OstbeSans Office"/>
              <w:sz w:val="18"/>
              <w:szCs w:val="18"/>
            </w:rPr>
            <w:t xml:space="preserve">ankt </w:t>
          </w:r>
          <w:r w:rsidRPr="006103CB">
            <w:rPr>
              <w:rFonts w:ascii="OstbeSans Office" w:hAnsi="OstbeSans Office"/>
              <w:sz w:val="18"/>
              <w:szCs w:val="18"/>
            </w:rPr>
            <w:t>Vith</w:t>
          </w:r>
          <w:r w:rsidRPr="006103CB">
            <w:rPr>
              <w:rFonts w:ascii="OstbeSans Office" w:hAnsi="OstbeSans Office"/>
              <w:sz w:val="18"/>
              <w:szCs w:val="18"/>
            </w:rPr>
            <w:br/>
            <w:t xml:space="preserve">T +32 80 227 664 / </w:t>
          </w:r>
          <w:hyperlink r:id="rId4" w:history="1">
            <w:r w:rsidRPr="006103CB">
              <w:rPr>
                <w:rStyle w:val="Hyperlink"/>
                <w:rFonts w:ascii="OstbeSans Office" w:hAnsi="OstbeSans Office"/>
                <w:sz w:val="18"/>
                <w:szCs w:val="18"/>
              </w:rPr>
              <w:t>info@ostbelgien.eu</w:t>
            </w:r>
          </w:hyperlink>
          <w:r w:rsidRPr="006103CB">
            <w:rPr>
              <w:rFonts w:ascii="OstbeSans Office" w:hAnsi="OstbeSans Office"/>
              <w:sz w:val="18"/>
              <w:szCs w:val="18"/>
            </w:rPr>
            <w:br/>
          </w:r>
          <w:hyperlink r:id="rId5" w:history="1">
            <w:r w:rsidRPr="006103CB">
              <w:rPr>
                <w:rStyle w:val="Hyperlink"/>
                <w:rFonts w:ascii="OstbeSans Office" w:hAnsi="OstbeSans Office"/>
                <w:bCs/>
                <w:sz w:val="18"/>
                <w:szCs w:val="18"/>
              </w:rPr>
              <w:t>www.ostbelgien.eu</w:t>
            </w:r>
          </w:hyperlink>
        </w:p>
        <w:p w14:paraId="2DA1E533" w14:textId="77777777" w:rsidR="002B57A6" w:rsidRPr="006103CB" w:rsidRDefault="002B57A6" w:rsidP="006103CB">
          <w:pPr>
            <w:ind w:left="294"/>
            <w:rPr>
              <w:rFonts w:ascii="OstbeSans Office" w:hAnsi="OstbeSans Office"/>
              <w:sz w:val="18"/>
              <w:szCs w:val="18"/>
            </w:rPr>
          </w:pPr>
          <w:r w:rsidRPr="006103CB">
            <w:rPr>
              <w:rFonts w:ascii="OstbeSans Office" w:hAnsi="OstbeSans Office"/>
              <w:sz w:val="18"/>
              <w:szCs w:val="18"/>
            </w:rPr>
            <w:t>BE 0715 454 578 – RJP/RPM Eupen</w:t>
          </w:r>
        </w:p>
      </w:tc>
    </w:tr>
  </w:tbl>
  <w:p w14:paraId="31D0366D" w14:textId="77777777" w:rsidR="002B57A6" w:rsidRPr="00FA177B" w:rsidRDefault="002B57A6"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AC59" w14:textId="77777777" w:rsidR="00750864" w:rsidRDefault="00750864">
      <w:pPr>
        <w:spacing w:after="0" w:line="240" w:lineRule="auto"/>
      </w:pPr>
      <w:r>
        <w:separator/>
      </w:r>
    </w:p>
  </w:footnote>
  <w:footnote w:type="continuationSeparator" w:id="0">
    <w:p w14:paraId="3AAEE8DE" w14:textId="77777777" w:rsidR="00750864" w:rsidRDefault="0075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702A" w14:textId="03BB8982" w:rsidR="002B57A6" w:rsidRDefault="002B57A6" w:rsidP="002A0DDA">
    <w:pPr>
      <w:pStyle w:val="Kopfzeile"/>
      <w:tabs>
        <w:tab w:val="clear" w:pos="4536"/>
        <w:tab w:val="clear" w:pos="9072"/>
        <w:tab w:val="left" w:pos="0"/>
      </w:tabs>
      <w:spacing w:before="100" w:beforeAutospacing="1" w:after="100" w:afterAutospacing="1"/>
      <w:ind w:left="-850" w:right="-57"/>
    </w:pPr>
    <w:r>
      <w:tab/>
    </w:r>
    <w:r w:rsidR="00CC1F58">
      <w:rPr>
        <w:noProof/>
      </w:rPr>
      <w:drawing>
        <wp:inline distT="0" distB="0" distL="0" distR="0" wp14:anchorId="0A2B2AD2" wp14:editId="47DD12DE">
          <wp:extent cx="7267575" cy="1038225"/>
          <wp:effectExtent l="0" t="0" r="9525" b="9525"/>
          <wp:docPr id="5149098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475" cy="1041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58"/>
    <w:rsid w:val="001F170C"/>
    <w:rsid w:val="00293451"/>
    <w:rsid w:val="002B57A6"/>
    <w:rsid w:val="00577F57"/>
    <w:rsid w:val="006D3709"/>
    <w:rsid w:val="00750864"/>
    <w:rsid w:val="007919EA"/>
    <w:rsid w:val="00BE4804"/>
    <w:rsid w:val="00CC1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51835"/>
  <w15:chartTrackingRefBased/>
  <w15:docId w15:val="{A05D2EB2-74C5-4326-8F6C-E4028C5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F58"/>
    <w:pPr>
      <w:spacing w:after="200" w:line="276" w:lineRule="auto"/>
    </w:pPr>
    <w:rPr>
      <w:rFonts w:ascii="Calibri" w:eastAsia="Calibri" w:hAnsi="Calibri"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E4804"/>
    <w:pPr>
      <w:spacing w:after="0" w:line="240" w:lineRule="auto"/>
      <w:contextualSpacing/>
    </w:pPr>
    <w:rPr>
      <w:rFonts w:ascii="OstbeSerif Office" w:eastAsiaTheme="majorEastAsia" w:hAnsi="OstbeSerif Office"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BE4804"/>
    <w:rPr>
      <w:rFonts w:ascii="OstbeSerif Office" w:eastAsiaTheme="majorEastAsia" w:hAnsi="OstbeSerif Office" w:cstheme="majorBidi"/>
      <w:spacing w:val="-10"/>
      <w:kern w:val="28"/>
      <w:sz w:val="56"/>
      <w:szCs w:val="56"/>
    </w:rPr>
  </w:style>
  <w:style w:type="paragraph" w:styleId="Untertitel">
    <w:name w:val="Subtitle"/>
    <w:basedOn w:val="Standard"/>
    <w:next w:val="Standard"/>
    <w:link w:val="UntertitelZchn"/>
    <w:uiPriority w:val="11"/>
    <w:qFormat/>
    <w:rsid w:val="00BE4804"/>
    <w:pPr>
      <w:numPr>
        <w:ilvl w:val="1"/>
      </w:numPr>
      <w:spacing w:after="160" w:line="259" w:lineRule="auto"/>
    </w:pPr>
    <w:rPr>
      <w:rFonts w:ascii="OstbeSerif Office" w:eastAsiaTheme="minorEastAsia" w:hAnsi="OstbeSerif Office" w:cstheme="minorBidi"/>
      <w:color w:val="5A5A5A" w:themeColor="text1" w:themeTint="A5"/>
      <w:spacing w:val="15"/>
      <w:kern w:val="2"/>
      <w:lang w:eastAsia="en-US"/>
      <w14:ligatures w14:val="standardContextual"/>
    </w:rPr>
  </w:style>
  <w:style w:type="character" w:customStyle="1" w:styleId="UntertitelZchn">
    <w:name w:val="Untertitel Zchn"/>
    <w:basedOn w:val="Absatz-Standardschriftart"/>
    <w:link w:val="Untertitel"/>
    <w:uiPriority w:val="11"/>
    <w:rsid w:val="00BE4804"/>
    <w:rPr>
      <w:rFonts w:ascii="OstbeSerif Office" w:eastAsiaTheme="minorEastAsia" w:hAnsi="OstbeSerif Office"/>
      <w:color w:val="5A5A5A" w:themeColor="text1" w:themeTint="A5"/>
      <w:spacing w:val="15"/>
    </w:rPr>
  </w:style>
  <w:style w:type="paragraph" w:styleId="Kopfzeile">
    <w:name w:val="header"/>
    <w:basedOn w:val="Standard"/>
    <w:link w:val="KopfzeileZchn"/>
    <w:uiPriority w:val="99"/>
    <w:unhideWhenUsed/>
    <w:rsid w:val="00CC1F58"/>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CC1F58"/>
    <w:rPr>
      <w:rFonts w:ascii="Calibri" w:eastAsia="Calibri" w:hAnsi="Calibri" w:cs="Times New Roman"/>
      <w:kern w:val="0"/>
      <w:lang w:val="x-none" w:eastAsia="x-none"/>
      <w14:ligatures w14:val="none"/>
    </w:rPr>
  </w:style>
  <w:style w:type="paragraph" w:styleId="Fuzeile">
    <w:name w:val="footer"/>
    <w:basedOn w:val="Standard"/>
    <w:link w:val="FuzeileZchn"/>
    <w:uiPriority w:val="99"/>
    <w:unhideWhenUsed/>
    <w:rsid w:val="00CC1F58"/>
    <w:pPr>
      <w:tabs>
        <w:tab w:val="center" w:pos="4536"/>
        <w:tab w:val="right" w:pos="9072"/>
      </w:tabs>
    </w:pPr>
    <w:rPr>
      <w:lang w:val="x-none" w:eastAsia="x-none"/>
    </w:rPr>
  </w:style>
  <w:style w:type="character" w:customStyle="1" w:styleId="FuzeileZchn">
    <w:name w:val="Fußzeile Zchn"/>
    <w:basedOn w:val="Absatz-Standardschriftart"/>
    <w:link w:val="Fuzeile"/>
    <w:uiPriority w:val="99"/>
    <w:rsid w:val="00CC1F58"/>
    <w:rPr>
      <w:rFonts w:ascii="Calibri" w:eastAsia="Calibri" w:hAnsi="Calibri" w:cs="Times New Roman"/>
      <w:kern w:val="0"/>
      <w:lang w:val="x-none" w:eastAsia="x-none"/>
      <w14:ligatures w14:val="none"/>
    </w:rPr>
  </w:style>
  <w:style w:type="character" w:styleId="Hyperlink">
    <w:name w:val="Hyperlink"/>
    <w:uiPriority w:val="99"/>
    <w:unhideWhenUsed/>
    <w:rsid w:val="00CC1F58"/>
    <w:rPr>
      <w:color w:val="0000FF"/>
      <w:u w:val="single"/>
    </w:rPr>
  </w:style>
  <w:style w:type="paragraph" w:customStyle="1" w:styleId="Default">
    <w:name w:val="Default"/>
    <w:rsid w:val="00CC1F58"/>
    <w:pPr>
      <w:autoSpaceDE w:val="0"/>
      <w:autoSpaceDN w:val="0"/>
      <w:adjustRightInd w:val="0"/>
      <w:spacing w:after="0" w:line="240" w:lineRule="auto"/>
    </w:pPr>
    <w:rPr>
      <w:rFonts w:ascii="OstbeSans Office" w:eastAsia="Calibri" w:hAnsi="OstbeSans Office" w:cs="OstbeSans Office"/>
      <w:color w:val="000000"/>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ntrilogie.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Schuwer</dc:creator>
  <cp:keywords/>
  <dc:description/>
  <cp:lastModifiedBy>Helen Hoffmann</cp:lastModifiedBy>
  <cp:revision>2</cp:revision>
  <dcterms:created xsi:type="dcterms:W3CDTF">2024-02-29T10:47:00Z</dcterms:created>
  <dcterms:modified xsi:type="dcterms:W3CDTF">2024-03-01T11:06:00Z</dcterms:modified>
</cp:coreProperties>
</file>