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C92A" w14:textId="77777777" w:rsidR="005F6436" w:rsidRPr="005F6436" w:rsidRDefault="005F6436" w:rsidP="005F6436">
      <w:pPr>
        <w:autoSpaceDE w:val="0"/>
        <w:autoSpaceDN w:val="0"/>
        <w:adjustRightInd w:val="0"/>
        <w:ind w:left="851"/>
        <w:jc w:val="both"/>
        <w:rPr>
          <w:rFonts w:ascii="OstbeSans Office" w:hAnsi="OstbeSans Office"/>
          <w:b/>
          <w:bCs/>
          <w:sz w:val="32"/>
          <w:szCs w:val="32"/>
          <w:lang w:val="fr-BE"/>
        </w:rPr>
      </w:pPr>
      <w:bookmarkStart w:id="0" w:name="_Hlk219475352"/>
      <w:r w:rsidRPr="005F6436">
        <w:rPr>
          <w:rFonts w:ascii="OstbeSans Office" w:hAnsi="OstbeSans Office"/>
          <w:b/>
          <w:bCs/>
          <w:sz w:val="32"/>
          <w:szCs w:val="32"/>
          <w:lang w:val="fr-BE"/>
        </w:rPr>
        <w:t>La Vennbahn récompensée lors des komoot Partner Awards</w:t>
      </w:r>
    </w:p>
    <w:p w14:paraId="0880719C" w14:textId="1DA51EFC" w:rsidR="005F6436" w:rsidRPr="00F905A6" w:rsidRDefault="005F6436" w:rsidP="00AD6461">
      <w:pPr>
        <w:autoSpaceDE w:val="0"/>
        <w:autoSpaceDN w:val="0"/>
        <w:adjustRightInd w:val="0"/>
        <w:ind w:left="851"/>
        <w:jc w:val="both"/>
        <w:rPr>
          <w:rFonts w:ascii="OstbeSans Office" w:hAnsi="OstbeSans Office" w:cs="Aptos"/>
          <w:b/>
          <w:bCs/>
          <w:lang w:val="fr-BE"/>
        </w:rPr>
      </w:pPr>
      <w:r w:rsidRPr="005F6436">
        <w:rPr>
          <w:rFonts w:ascii="OstbeSans Office" w:hAnsi="OstbeSans Office" w:cs="Aptos"/>
          <w:b/>
          <w:bCs/>
          <w:lang w:val="fr-BE"/>
        </w:rPr>
        <w:t>Dans le cadre des komoot Partner Awards, la Vennbahn a été distinguée aujourd’hui en tant que lauréate du</w:t>
      </w:r>
      <w:r w:rsidRPr="005F6436">
        <w:rPr>
          <w:rFonts w:ascii="OstbeSans Office" w:hAnsi="OstbeSans Office" w:cs="Aptos"/>
          <w:b/>
          <w:bCs/>
          <w:i/>
          <w:iCs/>
          <w:lang w:val="fr-BE"/>
        </w:rPr>
        <w:t xml:space="preserve"> </w:t>
      </w:r>
      <w:r w:rsidR="00DD76AF" w:rsidRPr="005F6436">
        <w:rPr>
          <w:rFonts w:ascii="OstbeSans Office" w:hAnsi="OstbeSans Office" w:cs="Aptos"/>
          <w:b/>
          <w:bCs/>
          <w:i/>
          <w:iCs/>
          <w:lang w:val="fr-BE"/>
        </w:rPr>
        <w:t xml:space="preserve">„komoot Digital Qualitätsradrouten Award“ </w:t>
      </w:r>
      <w:r w:rsidR="00DD76AF" w:rsidRPr="00F905A6">
        <w:rPr>
          <w:rFonts w:ascii="OstbeSans Office" w:hAnsi="OstbeSans Office" w:cs="Aptos"/>
          <w:b/>
          <w:bCs/>
          <w:lang w:val="fr-BE"/>
        </w:rPr>
        <w:t xml:space="preserve">by ADFC. </w:t>
      </w:r>
      <w:r w:rsidR="00F905A6" w:rsidRPr="00F905A6">
        <w:rPr>
          <w:rFonts w:ascii="OstbeSans Office" w:hAnsi="OstbeSans Office" w:cs="Aptos"/>
          <w:b/>
          <w:bCs/>
          <w:lang w:val="fr-BE"/>
        </w:rPr>
        <w:t xml:space="preserve">Remis lors du salon du tourisme CMT à Stuttgart, ce prix constitue une reconnaissance claire de la pertinence économique de cet itinéraire cyclable, qui se distingue par la qualité de ses infrastructures, sa portée et son orientation vers les </w:t>
      </w:r>
      <w:r w:rsidR="00F905A6" w:rsidRPr="005F6436">
        <w:rPr>
          <w:rFonts w:ascii="OstbeSans Office" w:hAnsi="OstbeSans Office" w:cs="Aptos"/>
          <w:b/>
          <w:bCs/>
          <w:lang w:val="fr-BE"/>
        </w:rPr>
        <w:t>utilisateurs</w:t>
      </w:r>
      <w:r w:rsidR="00F905A6" w:rsidRPr="00F905A6">
        <w:rPr>
          <w:rFonts w:ascii="OstbeSans Office" w:hAnsi="OstbeSans Office" w:cs="Aptos"/>
          <w:b/>
          <w:bCs/>
          <w:lang w:val="fr-BE"/>
        </w:rPr>
        <w:t>.</w:t>
      </w:r>
    </w:p>
    <w:p w14:paraId="3FC2225B" w14:textId="1748D633" w:rsidR="005F6436" w:rsidRPr="00F905A6" w:rsidRDefault="00F905A6" w:rsidP="00AD6461">
      <w:pPr>
        <w:autoSpaceDE w:val="0"/>
        <w:autoSpaceDN w:val="0"/>
        <w:adjustRightInd w:val="0"/>
        <w:ind w:left="851"/>
        <w:jc w:val="both"/>
        <w:rPr>
          <w:rFonts w:ascii="OstbeSans Office" w:hAnsi="OstbeSans Office" w:cs="Aptos"/>
          <w:lang w:val="fr-BE"/>
        </w:rPr>
      </w:pPr>
      <w:r w:rsidRPr="00F905A6">
        <w:rPr>
          <w:rFonts w:ascii="OstbeSans Office" w:hAnsi="OstbeSans Office" w:cs="Aptos"/>
          <w:lang w:val="fr-BE"/>
        </w:rPr>
        <w:t>Comptant parmi les plus longs itinéraires cyclables d’Europe aménagés sur d’anciennes voies ferrées, la Vennbahn s’étend sur quelque 125 kilomètres à travers l’Allemagne, la Belgique et le Luxembourg. Tout au long de son parcours, les cyclistes découvrent la diversité de la région frontalière sans devoir affronter de dénivelés notables. La combinaison de nature, d’histoire et d’atmosphère transfrontalière fait de la Vennbahn une expérience unique pour les passionnés de vélo.</w:t>
      </w:r>
    </w:p>
    <w:p w14:paraId="427DD6D5" w14:textId="0472CED5" w:rsidR="008D0185" w:rsidRDefault="00F905A6" w:rsidP="008D0185">
      <w:pPr>
        <w:spacing w:after="0"/>
        <w:ind w:left="851"/>
        <w:jc w:val="both"/>
        <w:rPr>
          <w:rFonts w:ascii="OstbeSans Office" w:hAnsi="OstbeSans Office" w:cs="Aptos"/>
          <w:lang w:val="fr-BE"/>
        </w:rPr>
      </w:pPr>
      <w:r w:rsidRPr="00F905A6">
        <w:rPr>
          <w:rFonts w:ascii="OstbeSans Office" w:hAnsi="OstbeSans Office" w:cs="Aptos"/>
          <w:lang w:val="fr-BE"/>
        </w:rPr>
        <w:t>Concrètement, lors des komoot Partner Awards</w:t>
      </w:r>
      <w:r>
        <w:rPr>
          <w:rFonts w:ascii="OstbeSans Office" w:hAnsi="OstbeSans Office" w:cs="Aptos"/>
          <w:lang w:val="fr-BE"/>
        </w:rPr>
        <w:t xml:space="preserve">, c’est </w:t>
      </w:r>
      <w:r w:rsidRPr="00F905A6">
        <w:rPr>
          <w:rFonts w:ascii="OstbeSans Office" w:hAnsi="OstbeSans Office" w:cs="Aptos"/>
          <w:lang w:val="fr-BE"/>
        </w:rPr>
        <w:t xml:space="preserve">la collection </w:t>
      </w:r>
      <w:hyperlink r:id="rId8" w:history="1">
        <w:r>
          <w:rPr>
            <w:rStyle w:val="Hyperlink"/>
            <w:rFonts w:ascii="OstbeSans Office" w:hAnsi="OstbeSans Office" w:cs="Aptos"/>
            <w:lang w:val="fr-BE"/>
          </w:rPr>
          <w:t>« </w:t>
        </w:r>
        <w:r w:rsidRPr="00F905A6">
          <w:rPr>
            <w:rStyle w:val="Hyperlink"/>
            <w:rFonts w:ascii="OstbeSans Office" w:hAnsi="OstbeSans Office" w:cs="Aptos"/>
            <w:lang w:val="fr-BE"/>
          </w:rPr>
          <w:t>Le vélo, sans limites — La piste cyclable de la Vennbahn</w:t>
        </w:r>
        <w:r>
          <w:rPr>
            <w:rStyle w:val="Hyperlink"/>
            <w:rFonts w:ascii="OstbeSans Office" w:hAnsi="OstbeSans Office" w:cs="Aptos"/>
            <w:lang w:val="fr-BE"/>
          </w:rPr>
          <w:t> »</w:t>
        </w:r>
      </w:hyperlink>
      <w:r w:rsidRPr="00F905A6">
        <w:rPr>
          <w:rFonts w:ascii="OstbeSans Office" w:hAnsi="OstbeSans Office" w:cs="Aptos"/>
          <w:lang w:val="fr-BE"/>
        </w:rPr>
        <w:t xml:space="preserve"> </w:t>
      </w:r>
      <w:r>
        <w:rPr>
          <w:rFonts w:ascii="OstbeSans Office" w:hAnsi="OstbeSans Office" w:cs="Aptos"/>
          <w:lang w:val="fr-BE"/>
        </w:rPr>
        <w:t xml:space="preserve">qui </w:t>
      </w:r>
      <w:r w:rsidRPr="00F905A6">
        <w:rPr>
          <w:rFonts w:ascii="OstbeSans Office" w:hAnsi="OstbeSans Office" w:cs="Aptos"/>
          <w:lang w:val="fr-BE"/>
        </w:rPr>
        <w:t>a été récompensée.</w:t>
      </w:r>
      <w:r w:rsidRPr="00F905A6">
        <w:rPr>
          <w:lang w:val="fr-BE"/>
        </w:rPr>
        <w:t xml:space="preserve"> </w:t>
      </w:r>
      <w:r w:rsidRPr="00F905A6">
        <w:rPr>
          <w:rFonts w:ascii="OstbeSans Office" w:hAnsi="OstbeSans Office" w:cs="Aptos"/>
          <w:lang w:val="fr-BE"/>
        </w:rPr>
        <w:t>Selon le jury, elle s’est distinguée avant tout par la combinaison d’une forte demande organique, d’une interaction intensive des utilisateurs et d’une structure de produit pleinement adaptée au marché.</w:t>
      </w:r>
      <w:r>
        <w:rPr>
          <w:rFonts w:ascii="OstbeSans Office" w:hAnsi="OstbeSans Office" w:cs="Aptos"/>
          <w:lang w:val="fr-BE"/>
        </w:rPr>
        <w:br/>
      </w:r>
      <w:r w:rsidRPr="00F905A6">
        <w:rPr>
          <w:rFonts w:ascii="OstbeSans Office" w:hAnsi="OstbeSans Office" w:cs="Aptos"/>
          <w:lang w:val="fr-BE"/>
        </w:rPr>
        <w:t>Kathleen Lumma, de l’ADFC Bade-Wurtemberg, a ajouté : « La Vennbahn illustre parfaitement la manière dont une infrastructure de qualité, une visibilité numérique efficace et une proposition de valeur claire peuvent interagir. De telles offres sont essentielles pour développer un tourisme cycliste à la fois économiquement viable et durable. »</w:t>
      </w:r>
    </w:p>
    <w:p w14:paraId="4A85C30F" w14:textId="70A78C5B" w:rsidR="00F905A6" w:rsidRPr="00F905A6" w:rsidRDefault="00F905A6" w:rsidP="00F905A6">
      <w:pPr>
        <w:ind w:left="851"/>
        <w:jc w:val="both"/>
        <w:rPr>
          <w:rFonts w:ascii="OstbeSans Office" w:hAnsi="OstbeSans Office" w:cs="Aptos"/>
          <w:lang w:val="fr-BE"/>
        </w:rPr>
      </w:pPr>
      <w:r w:rsidRPr="00F905A6">
        <w:rPr>
          <w:rFonts w:ascii="OstbeSans Office" w:hAnsi="OstbeSans Office" w:cs="Aptos"/>
          <w:lang w:val="fr-BE"/>
        </w:rPr>
        <w:t>Cette collection présente, outre les six étapes de la Vennbahn, plusieurs itinéraires secondaires reliant la Vennbahn à d’autres grands itinéraires cyclables de longue distance ainsi qu’au réseau de voies RAVeL en Wallonie.</w:t>
      </w:r>
    </w:p>
    <w:bookmarkEnd w:id="0"/>
    <w:p w14:paraId="01453DDF" w14:textId="77777777" w:rsidR="00F905A6" w:rsidRPr="00F905A6" w:rsidRDefault="00F905A6" w:rsidP="004E4AB8">
      <w:pPr>
        <w:autoSpaceDE w:val="0"/>
        <w:autoSpaceDN w:val="0"/>
        <w:adjustRightInd w:val="0"/>
        <w:ind w:left="851"/>
        <w:jc w:val="both"/>
        <w:rPr>
          <w:rFonts w:ascii="OstbeSans Office" w:hAnsi="OstbeSans Office" w:cs="Aptos"/>
          <w:lang w:val="fr-BE"/>
        </w:rPr>
      </w:pPr>
      <w:r w:rsidRPr="00F905A6">
        <w:rPr>
          <w:rFonts w:ascii="OstbeSans Office" w:hAnsi="OstbeSans Office" w:cs="Aptos"/>
          <w:lang w:val="fr-BE"/>
        </w:rPr>
        <w:t>Les komoot Partner Awards distinguent des campagnes touristiques qui allient une forte pertinence pour les utilisateurs à une visibilité numérique élevée et à une conception professionnelle des produits. Ils sont décernés chaque année dans le cadre du salon CMT de Stuttgart, l’un des plus grands salons européens dédiés au caravaning et au tourisme, qui accueille environ 250 000 à 300 000 visiteurs issus tant du public professionnel que du grand public.</w:t>
      </w:r>
    </w:p>
    <w:p w14:paraId="03CA2E36" w14:textId="24A03698" w:rsidR="004E4AB8" w:rsidRPr="00F905A6" w:rsidRDefault="00F905A6" w:rsidP="004E4AB8">
      <w:pPr>
        <w:autoSpaceDE w:val="0"/>
        <w:autoSpaceDN w:val="0"/>
        <w:adjustRightInd w:val="0"/>
        <w:ind w:left="851"/>
        <w:jc w:val="both"/>
        <w:rPr>
          <w:rFonts w:ascii="OstbeSans Office" w:hAnsi="OstbeSans Office" w:cs="Aptos"/>
          <w:b/>
          <w:bCs/>
          <w:lang w:val="fr-BE"/>
        </w:rPr>
      </w:pPr>
      <w:r w:rsidRPr="00F905A6">
        <w:rPr>
          <w:rFonts w:ascii="OstbeSans Office" w:hAnsi="OstbeSans Office" w:cs="Aptos"/>
          <w:b/>
          <w:bCs/>
          <w:lang w:val="fr-BE"/>
        </w:rPr>
        <w:t xml:space="preserve">Plus d’informations </w:t>
      </w:r>
      <w:r w:rsidR="00641EB9">
        <w:rPr>
          <w:rFonts w:ascii="OstbeSans Office" w:hAnsi="OstbeSans Office" w:cs="Aptos"/>
          <w:b/>
          <w:bCs/>
          <w:lang w:val="fr-BE"/>
        </w:rPr>
        <w:t>sur</w:t>
      </w:r>
      <w:r>
        <w:rPr>
          <w:rFonts w:ascii="OstbeSans Office" w:hAnsi="OstbeSans Office" w:cs="Aptos"/>
          <w:b/>
          <w:bCs/>
          <w:lang w:val="fr-BE"/>
        </w:rPr>
        <w:t xml:space="preserve"> la</w:t>
      </w:r>
      <w:r w:rsidR="004E4AB8" w:rsidRPr="00F905A6">
        <w:rPr>
          <w:rFonts w:ascii="OstbeSans Office" w:hAnsi="OstbeSans Office" w:cs="Aptos"/>
          <w:b/>
          <w:bCs/>
          <w:lang w:val="fr-BE"/>
        </w:rPr>
        <w:t xml:space="preserve"> Vennbahn</w:t>
      </w:r>
      <w:r>
        <w:rPr>
          <w:rFonts w:ascii="OstbeSans Office" w:hAnsi="OstbeSans Office" w:cs="Aptos"/>
          <w:b/>
          <w:bCs/>
          <w:lang w:val="fr-BE"/>
        </w:rPr>
        <w:t xml:space="preserve"> </w:t>
      </w:r>
      <w:r w:rsidR="004E4AB8" w:rsidRPr="00F905A6">
        <w:rPr>
          <w:rFonts w:ascii="OstbeSans Office" w:hAnsi="OstbeSans Office" w:cs="Aptos"/>
          <w:b/>
          <w:bCs/>
          <w:lang w:val="fr-BE"/>
        </w:rPr>
        <w:t xml:space="preserve">: </w:t>
      </w:r>
      <w:hyperlink r:id="rId9" w:history="1">
        <w:r w:rsidR="004E4AB8" w:rsidRPr="00F905A6">
          <w:rPr>
            <w:rStyle w:val="Hyperlink"/>
            <w:rFonts w:ascii="OstbeSans Office" w:hAnsi="OstbeSans Office" w:cs="Aptos"/>
            <w:b/>
            <w:bCs/>
            <w:lang w:val="fr-BE"/>
          </w:rPr>
          <w:t>vennbahn.eu</w:t>
        </w:r>
      </w:hyperlink>
      <w:r w:rsidR="004E4AB8" w:rsidRPr="00F905A6">
        <w:rPr>
          <w:rFonts w:ascii="OstbeSans Office" w:hAnsi="OstbeSans Office" w:cs="Aptos"/>
          <w:b/>
          <w:bCs/>
          <w:lang w:val="fr-BE"/>
        </w:rPr>
        <w:t xml:space="preserve"> </w:t>
      </w:r>
    </w:p>
    <w:sectPr w:rsidR="004E4AB8" w:rsidRPr="00F905A6" w:rsidSect="00E73A8D">
      <w:headerReference w:type="default" r:id="rId10"/>
      <w:footerReference w:type="default" r:id="rId11"/>
      <w:pgSz w:w="11906" w:h="16838"/>
      <w:pgMar w:top="1701" w:right="1418" w:bottom="3402"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F598" w14:textId="77777777" w:rsidR="0057662D" w:rsidRDefault="0057662D" w:rsidP="000F54B2">
      <w:pPr>
        <w:spacing w:after="0" w:line="240" w:lineRule="auto"/>
      </w:pPr>
      <w:r>
        <w:separator/>
      </w:r>
    </w:p>
  </w:endnote>
  <w:endnote w:type="continuationSeparator" w:id="0">
    <w:p w14:paraId="75E7D43E" w14:textId="77777777" w:rsidR="0057662D" w:rsidRDefault="0057662D"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tbeSans Office">
    <w:panose1 w:val="020B05030400000200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851"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4712"/>
      <w:gridCol w:w="4711"/>
    </w:tblGrid>
    <w:tr w:rsidR="00E01805" w:rsidRPr="00FA177B" w14:paraId="437D02FB" w14:textId="77777777" w:rsidTr="006103CB">
      <w:trPr>
        <w:cantSplit/>
        <w:trHeight w:val="1119"/>
      </w:trPr>
      <w:tc>
        <w:tcPr>
          <w:tcW w:w="9423" w:type="dxa"/>
          <w:gridSpan w:val="2"/>
        </w:tcPr>
        <w:p w14:paraId="0E35DD71" w14:textId="77777777" w:rsidR="00FA177B" w:rsidRPr="006103CB" w:rsidRDefault="00FA177B" w:rsidP="006103CB">
          <w:pPr>
            <w:ind w:left="294"/>
            <w:rPr>
              <w:rFonts w:ascii="OstbeSans Office" w:hAnsi="OstbeSans Office"/>
              <w:b/>
              <w:sz w:val="18"/>
              <w:szCs w:val="18"/>
            </w:rPr>
          </w:pPr>
          <w:r w:rsidRPr="006103CB">
            <w:rPr>
              <w:rFonts w:ascii="OstbeSans Office" w:hAnsi="OstbeSans Office"/>
              <w:b/>
              <w:sz w:val="18"/>
              <w:szCs w:val="18"/>
            </w:rPr>
            <w:br/>
            <w:t xml:space="preserve">Presseinfos &amp; Pressefotos unter </w:t>
          </w:r>
          <w:hyperlink r:id="rId1" w:history="1">
            <w:r w:rsidRPr="006103CB">
              <w:rPr>
                <w:rStyle w:val="Hyperlink"/>
                <w:rFonts w:ascii="OstbeSans Office" w:hAnsi="OstbeSans Office"/>
                <w:sz w:val="18"/>
                <w:szCs w:val="18"/>
              </w:rPr>
              <w:t>http://press.ostbelgien.eu/de</w:t>
            </w:r>
          </w:hyperlink>
          <w:r w:rsidRPr="006103CB">
            <w:rPr>
              <w:rFonts w:ascii="OstbeSans Office" w:hAnsi="OstbeSans Office"/>
              <w:b/>
              <w:sz w:val="18"/>
              <w:szCs w:val="18"/>
            </w:rPr>
            <w:br/>
            <w:t xml:space="preserve">Infos presse &amp; photos via </w:t>
          </w:r>
          <w:hyperlink r:id="rId2" w:history="1">
            <w:r w:rsidRPr="006103CB">
              <w:rPr>
                <w:rStyle w:val="Hyperlink"/>
                <w:rFonts w:ascii="OstbeSans Office" w:hAnsi="OstbeSans Office"/>
                <w:sz w:val="18"/>
                <w:szCs w:val="18"/>
              </w:rPr>
              <w:t>http://press.ostbelgien.eu/fr</w:t>
            </w:r>
          </w:hyperlink>
          <w:r w:rsidRPr="006103CB">
            <w:rPr>
              <w:rFonts w:ascii="OstbeSans Office" w:hAnsi="OstbeSans Office"/>
              <w:b/>
              <w:sz w:val="18"/>
              <w:szCs w:val="18"/>
            </w:rPr>
            <w:br/>
            <w:t xml:space="preserve">Persinfo &amp; foto’s via </w:t>
          </w:r>
          <w:hyperlink r:id="rId3" w:history="1">
            <w:r w:rsidRPr="006103CB">
              <w:rPr>
                <w:rStyle w:val="Hyperlink"/>
                <w:rFonts w:ascii="OstbeSans Office" w:hAnsi="OstbeSans Office"/>
                <w:sz w:val="18"/>
                <w:szCs w:val="18"/>
              </w:rPr>
              <w:t>http://press.ostbelgien.eu/nl</w:t>
            </w:r>
          </w:hyperlink>
        </w:p>
      </w:tc>
    </w:tr>
    <w:tr w:rsidR="00E01805" w:rsidRPr="00FA177B" w14:paraId="731B3B68" w14:textId="77777777" w:rsidTr="006103CB">
      <w:trPr>
        <w:cantSplit/>
        <w:trHeight w:val="1119"/>
      </w:trPr>
      <w:tc>
        <w:tcPr>
          <w:tcW w:w="4712" w:type="dxa"/>
          <w:tcBorders>
            <w:right w:val="single" w:sz="4" w:space="0" w:color="auto"/>
          </w:tcBorders>
        </w:tcPr>
        <w:p w14:paraId="2DE8233D" w14:textId="77777777" w:rsidR="00FA177B" w:rsidRPr="006103CB" w:rsidRDefault="00FA177B" w:rsidP="006103CB">
          <w:pPr>
            <w:ind w:left="294"/>
            <w:rPr>
              <w:rFonts w:ascii="OstbeSans Office" w:hAnsi="OstbeSans Office"/>
              <w:b/>
              <w:sz w:val="18"/>
              <w:szCs w:val="18"/>
              <w:lang w:val="fr-BE"/>
            </w:rPr>
          </w:pPr>
          <w:r w:rsidRPr="002F2EC8">
            <w:rPr>
              <w:rFonts w:ascii="OstbeSans Office" w:hAnsi="OstbeSans Office"/>
              <w:b/>
              <w:sz w:val="18"/>
              <w:szCs w:val="18"/>
              <w:lang w:val="fr-BE"/>
            </w:rPr>
            <w:br/>
          </w:r>
          <w:r w:rsidRPr="006103CB">
            <w:rPr>
              <w:rFonts w:ascii="OstbeSans Office" w:hAnsi="OstbeSans Office"/>
              <w:b/>
              <w:sz w:val="18"/>
              <w:szCs w:val="18"/>
              <w:lang w:val="fr-BE"/>
            </w:rPr>
            <w:t>Tourismusagentur Ostbelgien</w:t>
          </w:r>
          <w:r w:rsidRPr="006103CB">
            <w:rPr>
              <w:rFonts w:ascii="OstbeSans Office" w:hAnsi="OstbeSans Office"/>
              <w:b/>
              <w:sz w:val="18"/>
              <w:szCs w:val="18"/>
              <w:lang w:val="fr-BE"/>
            </w:rPr>
            <w:br/>
            <w:t xml:space="preserve">Agence du Tourisme </w:t>
          </w:r>
          <w:r w:rsidR="00060DFA" w:rsidRPr="006103CB">
            <w:rPr>
              <w:rFonts w:ascii="OstbeSans Office" w:hAnsi="OstbeSans Office"/>
              <w:b/>
              <w:sz w:val="18"/>
              <w:szCs w:val="18"/>
              <w:lang w:val="fr-BE"/>
            </w:rPr>
            <w:t>des Cantons de l’Est</w:t>
          </w:r>
          <w:r w:rsidRPr="006103CB">
            <w:rPr>
              <w:rFonts w:ascii="OstbeSans Office" w:hAnsi="OstbeSans Office"/>
              <w:b/>
              <w:sz w:val="18"/>
              <w:szCs w:val="18"/>
              <w:lang w:val="fr-BE"/>
            </w:rPr>
            <w:br/>
            <w:t>Toeristisch Agentschap Oost-België</w:t>
          </w:r>
        </w:p>
      </w:tc>
      <w:tc>
        <w:tcPr>
          <w:tcW w:w="4711" w:type="dxa"/>
          <w:tcBorders>
            <w:left w:val="single" w:sz="4" w:space="0" w:color="auto"/>
          </w:tcBorders>
        </w:tcPr>
        <w:p w14:paraId="3D9C9CA6" w14:textId="77777777" w:rsidR="00FA177B" w:rsidRPr="006103CB" w:rsidRDefault="00FA177B" w:rsidP="006103CB">
          <w:pPr>
            <w:spacing w:before="240" w:after="0"/>
            <w:ind w:left="294"/>
            <w:rPr>
              <w:rFonts w:ascii="OstbeSans Office" w:hAnsi="OstbeSans Office"/>
              <w:b/>
              <w:sz w:val="18"/>
              <w:szCs w:val="18"/>
            </w:rPr>
          </w:pPr>
          <w:r w:rsidRPr="006103CB">
            <w:rPr>
              <w:rFonts w:ascii="OstbeSans Office" w:hAnsi="OstbeSans Office"/>
              <w:sz w:val="18"/>
              <w:szCs w:val="18"/>
            </w:rPr>
            <w:t>Hauptstraße 54, B-4780 St.Vith</w:t>
          </w:r>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3C325CB4" w14:textId="77777777" w:rsidR="006103CB" w:rsidRPr="006103CB" w:rsidRDefault="006103CB" w:rsidP="006103CB">
          <w:pPr>
            <w:ind w:left="294"/>
            <w:rPr>
              <w:rFonts w:ascii="OstbeSans Office" w:hAnsi="OstbeSans Office"/>
              <w:sz w:val="18"/>
              <w:szCs w:val="18"/>
            </w:rPr>
          </w:pPr>
          <w:r w:rsidRPr="006103CB">
            <w:rPr>
              <w:rFonts w:ascii="OstbeSans Office" w:hAnsi="OstbeSans Office"/>
              <w:sz w:val="18"/>
              <w:szCs w:val="18"/>
            </w:rPr>
            <w:t>BE 0715 454 578 – RJP/RPM Eupen</w:t>
          </w:r>
        </w:p>
      </w:tc>
    </w:tr>
  </w:tbl>
  <w:p w14:paraId="76C2F2B3"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EF52" w14:textId="77777777" w:rsidR="0057662D" w:rsidRDefault="0057662D" w:rsidP="000F54B2">
      <w:pPr>
        <w:spacing w:after="0" w:line="240" w:lineRule="auto"/>
      </w:pPr>
      <w:r>
        <w:separator/>
      </w:r>
    </w:p>
  </w:footnote>
  <w:footnote w:type="continuationSeparator" w:id="0">
    <w:p w14:paraId="4A260CAF" w14:textId="77777777" w:rsidR="0057662D" w:rsidRDefault="0057662D"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7F47" w14:textId="2C8FB740" w:rsidR="00F70150" w:rsidRDefault="002A0DDA" w:rsidP="002A0DDA">
    <w:pPr>
      <w:pStyle w:val="Kopfzeile"/>
      <w:tabs>
        <w:tab w:val="clear" w:pos="4536"/>
        <w:tab w:val="clear" w:pos="9072"/>
        <w:tab w:val="left" w:pos="0"/>
      </w:tabs>
      <w:spacing w:before="100" w:beforeAutospacing="1" w:after="100" w:afterAutospacing="1"/>
      <w:ind w:left="-850" w:right="-57"/>
    </w:pPr>
    <w:r>
      <w:tab/>
    </w:r>
    <w:r w:rsidR="00F70DF0">
      <w:rPr>
        <w:noProof/>
      </w:rPr>
      <w:drawing>
        <wp:inline distT="0" distB="0" distL="0" distR="0" wp14:anchorId="39220CCF" wp14:editId="2A557C56">
          <wp:extent cx="7334250" cy="1047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ACB"/>
    <w:multiLevelType w:val="multilevel"/>
    <w:tmpl w:val="1D8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EF98C"/>
    <w:multiLevelType w:val="hybridMultilevel"/>
    <w:tmpl w:val="FFFFFFFF"/>
    <w:lvl w:ilvl="0" w:tplc="162C1EE0">
      <w:start w:val="1"/>
      <w:numFmt w:val="bullet"/>
      <w:lvlText w:val="·"/>
      <w:lvlJc w:val="left"/>
      <w:pPr>
        <w:ind w:left="1178" w:hanging="360"/>
      </w:pPr>
      <w:rPr>
        <w:rFonts w:ascii="Symbol" w:hAnsi="Symbol" w:hint="default"/>
      </w:rPr>
    </w:lvl>
    <w:lvl w:ilvl="1" w:tplc="DD40795E">
      <w:start w:val="1"/>
      <w:numFmt w:val="bullet"/>
      <w:lvlText w:val="o"/>
      <w:lvlJc w:val="left"/>
      <w:pPr>
        <w:ind w:left="1898" w:hanging="360"/>
      </w:pPr>
      <w:rPr>
        <w:rFonts w:ascii="Courier New" w:hAnsi="Courier New" w:hint="default"/>
      </w:rPr>
    </w:lvl>
    <w:lvl w:ilvl="2" w:tplc="9B50DE00">
      <w:start w:val="1"/>
      <w:numFmt w:val="bullet"/>
      <w:lvlText w:val=""/>
      <w:lvlJc w:val="left"/>
      <w:pPr>
        <w:ind w:left="2618" w:hanging="360"/>
      </w:pPr>
      <w:rPr>
        <w:rFonts w:ascii="Wingdings" w:hAnsi="Wingdings" w:hint="default"/>
      </w:rPr>
    </w:lvl>
    <w:lvl w:ilvl="3" w:tplc="3DC06EFA">
      <w:start w:val="1"/>
      <w:numFmt w:val="bullet"/>
      <w:lvlText w:val=""/>
      <w:lvlJc w:val="left"/>
      <w:pPr>
        <w:ind w:left="3338" w:hanging="360"/>
      </w:pPr>
      <w:rPr>
        <w:rFonts w:ascii="Symbol" w:hAnsi="Symbol" w:hint="default"/>
      </w:rPr>
    </w:lvl>
    <w:lvl w:ilvl="4" w:tplc="C7C2D03A">
      <w:start w:val="1"/>
      <w:numFmt w:val="bullet"/>
      <w:lvlText w:val="o"/>
      <w:lvlJc w:val="left"/>
      <w:pPr>
        <w:ind w:left="4058" w:hanging="360"/>
      </w:pPr>
      <w:rPr>
        <w:rFonts w:ascii="Courier New" w:hAnsi="Courier New" w:hint="default"/>
      </w:rPr>
    </w:lvl>
    <w:lvl w:ilvl="5" w:tplc="C826D424">
      <w:start w:val="1"/>
      <w:numFmt w:val="bullet"/>
      <w:lvlText w:val=""/>
      <w:lvlJc w:val="left"/>
      <w:pPr>
        <w:ind w:left="4778" w:hanging="360"/>
      </w:pPr>
      <w:rPr>
        <w:rFonts w:ascii="Wingdings" w:hAnsi="Wingdings" w:hint="default"/>
      </w:rPr>
    </w:lvl>
    <w:lvl w:ilvl="6" w:tplc="264ED942">
      <w:start w:val="1"/>
      <w:numFmt w:val="bullet"/>
      <w:lvlText w:val=""/>
      <w:lvlJc w:val="left"/>
      <w:pPr>
        <w:ind w:left="5498" w:hanging="360"/>
      </w:pPr>
      <w:rPr>
        <w:rFonts w:ascii="Symbol" w:hAnsi="Symbol" w:hint="default"/>
      </w:rPr>
    </w:lvl>
    <w:lvl w:ilvl="7" w:tplc="563832B6">
      <w:start w:val="1"/>
      <w:numFmt w:val="bullet"/>
      <w:lvlText w:val="o"/>
      <w:lvlJc w:val="left"/>
      <w:pPr>
        <w:ind w:left="6218" w:hanging="360"/>
      </w:pPr>
      <w:rPr>
        <w:rFonts w:ascii="Courier New" w:hAnsi="Courier New" w:hint="default"/>
      </w:rPr>
    </w:lvl>
    <w:lvl w:ilvl="8" w:tplc="FBF46B72">
      <w:start w:val="1"/>
      <w:numFmt w:val="bullet"/>
      <w:lvlText w:val=""/>
      <w:lvlJc w:val="left"/>
      <w:pPr>
        <w:ind w:left="6938" w:hanging="360"/>
      </w:pPr>
      <w:rPr>
        <w:rFonts w:ascii="Wingdings" w:hAnsi="Wingdings" w:hint="default"/>
      </w:rPr>
    </w:lvl>
  </w:abstractNum>
  <w:abstractNum w:abstractNumId="2" w15:restartNumberingAfterBreak="0">
    <w:nsid w:val="23E001B9"/>
    <w:multiLevelType w:val="multilevel"/>
    <w:tmpl w:val="6A82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92530"/>
    <w:multiLevelType w:val="multilevel"/>
    <w:tmpl w:val="933E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A27DD"/>
    <w:multiLevelType w:val="hybridMultilevel"/>
    <w:tmpl w:val="AE0ED03C"/>
    <w:lvl w:ilvl="0" w:tplc="024EC86E">
      <w:start w:val="6"/>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 w15:restartNumberingAfterBreak="0">
    <w:nsid w:val="3328347C"/>
    <w:multiLevelType w:val="multilevel"/>
    <w:tmpl w:val="5A7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7" w15:restartNumberingAfterBreak="0">
    <w:nsid w:val="3AB276AC"/>
    <w:multiLevelType w:val="hybridMultilevel"/>
    <w:tmpl w:val="9A22A7FC"/>
    <w:lvl w:ilvl="0" w:tplc="21808D6A">
      <w:numFmt w:val="bullet"/>
      <w:lvlText w:val="-"/>
      <w:lvlJc w:val="left"/>
      <w:pPr>
        <w:ind w:left="720" w:hanging="360"/>
      </w:pPr>
      <w:rPr>
        <w:rFonts w:ascii="OstbeSans Office" w:eastAsia="Aptos" w:hAnsi="OstbeSans Office"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3"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5" w15:restartNumberingAfterBreak="0">
    <w:nsid w:val="7FF64B64"/>
    <w:multiLevelType w:val="multilevel"/>
    <w:tmpl w:val="F736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845037">
    <w:abstractNumId w:val="9"/>
  </w:num>
  <w:num w:numId="2" w16cid:durableId="352414529">
    <w:abstractNumId w:val="13"/>
  </w:num>
  <w:num w:numId="3" w16cid:durableId="2112160980">
    <w:abstractNumId w:val="8"/>
  </w:num>
  <w:num w:numId="4" w16cid:durableId="1524392210">
    <w:abstractNumId w:val="10"/>
  </w:num>
  <w:num w:numId="5" w16cid:durableId="720056124">
    <w:abstractNumId w:val="6"/>
  </w:num>
  <w:num w:numId="6" w16cid:durableId="1262838938">
    <w:abstractNumId w:val="11"/>
  </w:num>
  <w:num w:numId="7" w16cid:durableId="623118209">
    <w:abstractNumId w:val="12"/>
  </w:num>
  <w:num w:numId="8" w16cid:durableId="513880091">
    <w:abstractNumId w:val="14"/>
  </w:num>
  <w:num w:numId="9" w16cid:durableId="1144349994">
    <w:abstractNumId w:val="1"/>
  </w:num>
  <w:num w:numId="10" w16cid:durableId="1436704113">
    <w:abstractNumId w:val="5"/>
  </w:num>
  <w:num w:numId="11" w16cid:durableId="317268260">
    <w:abstractNumId w:val="15"/>
  </w:num>
  <w:num w:numId="12" w16cid:durableId="559632563">
    <w:abstractNumId w:val="2"/>
  </w:num>
  <w:num w:numId="13" w16cid:durableId="457451551">
    <w:abstractNumId w:val="0"/>
  </w:num>
  <w:num w:numId="14" w16cid:durableId="1936747423">
    <w:abstractNumId w:val="3"/>
  </w:num>
  <w:num w:numId="15" w16cid:durableId="2081101060">
    <w:abstractNumId w:val="4"/>
  </w:num>
  <w:num w:numId="16" w16cid:durableId="2038584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3C11"/>
    <w:rsid w:val="000078BC"/>
    <w:rsid w:val="000100F4"/>
    <w:rsid w:val="00015E49"/>
    <w:rsid w:val="00016569"/>
    <w:rsid w:val="00021531"/>
    <w:rsid w:val="00024F0F"/>
    <w:rsid w:val="00033F0E"/>
    <w:rsid w:val="0004084D"/>
    <w:rsid w:val="00050F44"/>
    <w:rsid w:val="000566DE"/>
    <w:rsid w:val="00060DFA"/>
    <w:rsid w:val="00061D79"/>
    <w:rsid w:val="000679B5"/>
    <w:rsid w:val="00074A70"/>
    <w:rsid w:val="000800F7"/>
    <w:rsid w:val="0008047D"/>
    <w:rsid w:val="00080B20"/>
    <w:rsid w:val="00082031"/>
    <w:rsid w:val="000833EF"/>
    <w:rsid w:val="00087321"/>
    <w:rsid w:val="000C32DB"/>
    <w:rsid w:val="000D1AA0"/>
    <w:rsid w:val="000D6290"/>
    <w:rsid w:val="000D7340"/>
    <w:rsid w:val="000F30F2"/>
    <w:rsid w:val="000F54B2"/>
    <w:rsid w:val="0010198D"/>
    <w:rsid w:val="00106843"/>
    <w:rsid w:val="00124342"/>
    <w:rsid w:val="00124935"/>
    <w:rsid w:val="0012640C"/>
    <w:rsid w:val="00131589"/>
    <w:rsid w:val="00131D4B"/>
    <w:rsid w:val="001336C9"/>
    <w:rsid w:val="0013758D"/>
    <w:rsid w:val="00137604"/>
    <w:rsid w:val="00143204"/>
    <w:rsid w:val="0014641A"/>
    <w:rsid w:val="001614ED"/>
    <w:rsid w:val="00164342"/>
    <w:rsid w:val="00171596"/>
    <w:rsid w:val="00173BFA"/>
    <w:rsid w:val="00174A9D"/>
    <w:rsid w:val="00174EE1"/>
    <w:rsid w:val="001761B0"/>
    <w:rsid w:val="00182C72"/>
    <w:rsid w:val="00183F49"/>
    <w:rsid w:val="00186499"/>
    <w:rsid w:val="0018730A"/>
    <w:rsid w:val="001A1F38"/>
    <w:rsid w:val="001A4338"/>
    <w:rsid w:val="001B0482"/>
    <w:rsid w:val="001B528C"/>
    <w:rsid w:val="001C177A"/>
    <w:rsid w:val="001C460E"/>
    <w:rsid w:val="001C5322"/>
    <w:rsid w:val="001D0EB0"/>
    <w:rsid w:val="001D5350"/>
    <w:rsid w:val="001E120E"/>
    <w:rsid w:val="001F4E1C"/>
    <w:rsid w:val="001F5BFA"/>
    <w:rsid w:val="001F7776"/>
    <w:rsid w:val="001F7E03"/>
    <w:rsid w:val="00201B38"/>
    <w:rsid w:val="00206663"/>
    <w:rsid w:val="00206A88"/>
    <w:rsid w:val="00217A9A"/>
    <w:rsid w:val="00217E4D"/>
    <w:rsid w:val="00221C04"/>
    <w:rsid w:val="00223A3E"/>
    <w:rsid w:val="002263E1"/>
    <w:rsid w:val="00226F67"/>
    <w:rsid w:val="0023155E"/>
    <w:rsid w:val="00236889"/>
    <w:rsid w:val="00236D15"/>
    <w:rsid w:val="00237D79"/>
    <w:rsid w:val="002521EC"/>
    <w:rsid w:val="00253BEF"/>
    <w:rsid w:val="002614DF"/>
    <w:rsid w:val="00263C07"/>
    <w:rsid w:val="00263F95"/>
    <w:rsid w:val="0026586B"/>
    <w:rsid w:val="00271E79"/>
    <w:rsid w:val="00290D12"/>
    <w:rsid w:val="0029309F"/>
    <w:rsid w:val="0029471D"/>
    <w:rsid w:val="002A0DDA"/>
    <w:rsid w:val="002A33CA"/>
    <w:rsid w:val="002B0510"/>
    <w:rsid w:val="002C3E87"/>
    <w:rsid w:val="002C72A1"/>
    <w:rsid w:val="002D0188"/>
    <w:rsid w:val="002D0877"/>
    <w:rsid w:val="002D6BEE"/>
    <w:rsid w:val="002D7083"/>
    <w:rsid w:val="002E5A01"/>
    <w:rsid w:val="002E7E1B"/>
    <w:rsid w:val="002F1DA4"/>
    <w:rsid w:val="002F2EC8"/>
    <w:rsid w:val="00302554"/>
    <w:rsid w:val="0030270D"/>
    <w:rsid w:val="00304482"/>
    <w:rsid w:val="00305DA2"/>
    <w:rsid w:val="00312D22"/>
    <w:rsid w:val="003230E8"/>
    <w:rsid w:val="00327D28"/>
    <w:rsid w:val="003317C0"/>
    <w:rsid w:val="00333429"/>
    <w:rsid w:val="00341205"/>
    <w:rsid w:val="0034231C"/>
    <w:rsid w:val="00344506"/>
    <w:rsid w:val="003459C1"/>
    <w:rsid w:val="00346694"/>
    <w:rsid w:val="00352709"/>
    <w:rsid w:val="00354CFD"/>
    <w:rsid w:val="003565DC"/>
    <w:rsid w:val="003709D8"/>
    <w:rsid w:val="003730B4"/>
    <w:rsid w:val="00375F31"/>
    <w:rsid w:val="00380C6C"/>
    <w:rsid w:val="00382A2B"/>
    <w:rsid w:val="00383816"/>
    <w:rsid w:val="00383B8C"/>
    <w:rsid w:val="003847A8"/>
    <w:rsid w:val="003854E2"/>
    <w:rsid w:val="003925CA"/>
    <w:rsid w:val="0039328B"/>
    <w:rsid w:val="0039501D"/>
    <w:rsid w:val="0039643B"/>
    <w:rsid w:val="00396613"/>
    <w:rsid w:val="003A7A3D"/>
    <w:rsid w:val="003C4D01"/>
    <w:rsid w:val="003D1780"/>
    <w:rsid w:val="003D1D87"/>
    <w:rsid w:val="003D5816"/>
    <w:rsid w:val="003D61F4"/>
    <w:rsid w:val="003E1157"/>
    <w:rsid w:val="003E7A54"/>
    <w:rsid w:val="003F30E0"/>
    <w:rsid w:val="003F7A88"/>
    <w:rsid w:val="003F7DA7"/>
    <w:rsid w:val="00401DE7"/>
    <w:rsid w:val="004033BA"/>
    <w:rsid w:val="00410B09"/>
    <w:rsid w:val="00422243"/>
    <w:rsid w:val="00426273"/>
    <w:rsid w:val="00427C43"/>
    <w:rsid w:val="00430996"/>
    <w:rsid w:val="00454EB6"/>
    <w:rsid w:val="00455960"/>
    <w:rsid w:val="00455A7B"/>
    <w:rsid w:val="00460039"/>
    <w:rsid w:val="004758FB"/>
    <w:rsid w:val="004769A6"/>
    <w:rsid w:val="00480AD8"/>
    <w:rsid w:val="004818E8"/>
    <w:rsid w:val="004823EE"/>
    <w:rsid w:val="00483376"/>
    <w:rsid w:val="00484A03"/>
    <w:rsid w:val="0048607A"/>
    <w:rsid w:val="00486687"/>
    <w:rsid w:val="00494B04"/>
    <w:rsid w:val="004A4034"/>
    <w:rsid w:val="004A5FCF"/>
    <w:rsid w:val="004B0710"/>
    <w:rsid w:val="004B0E10"/>
    <w:rsid w:val="004C40D4"/>
    <w:rsid w:val="004D16CE"/>
    <w:rsid w:val="004D3453"/>
    <w:rsid w:val="004D4018"/>
    <w:rsid w:val="004D4C02"/>
    <w:rsid w:val="004E0C83"/>
    <w:rsid w:val="004E4AB8"/>
    <w:rsid w:val="004F20C8"/>
    <w:rsid w:val="004F5425"/>
    <w:rsid w:val="00500FB1"/>
    <w:rsid w:val="0050303A"/>
    <w:rsid w:val="0051170F"/>
    <w:rsid w:val="005146CE"/>
    <w:rsid w:val="00515CB9"/>
    <w:rsid w:val="00516FD5"/>
    <w:rsid w:val="0052425F"/>
    <w:rsid w:val="005279C1"/>
    <w:rsid w:val="00533897"/>
    <w:rsid w:val="00533FF7"/>
    <w:rsid w:val="005352B5"/>
    <w:rsid w:val="005455F5"/>
    <w:rsid w:val="0054604D"/>
    <w:rsid w:val="00551016"/>
    <w:rsid w:val="00551948"/>
    <w:rsid w:val="00552196"/>
    <w:rsid w:val="00553E46"/>
    <w:rsid w:val="005548F3"/>
    <w:rsid w:val="00556151"/>
    <w:rsid w:val="00557567"/>
    <w:rsid w:val="00560392"/>
    <w:rsid w:val="00571D91"/>
    <w:rsid w:val="00572F67"/>
    <w:rsid w:val="005753CE"/>
    <w:rsid w:val="00575EEC"/>
    <w:rsid w:val="0057662D"/>
    <w:rsid w:val="00597A63"/>
    <w:rsid w:val="005A0171"/>
    <w:rsid w:val="005A385B"/>
    <w:rsid w:val="005A4334"/>
    <w:rsid w:val="005B0857"/>
    <w:rsid w:val="005B65F0"/>
    <w:rsid w:val="005C082D"/>
    <w:rsid w:val="005C2378"/>
    <w:rsid w:val="005D4B74"/>
    <w:rsid w:val="005E5DA1"/>
    <w:rsid w:val="005E7AB7"/>
    <w:rsid w:val="005F6436"/>
    <w:rsid w:val="00604015"/>
    <w:rsid w:val="006103CB"/>
    <w:rsid w:val="0061293C"/>
    <w:rsid w:val="00621DE7"/>
    <w:rsid w:val="00622BC4"/>
    <w:rsid w:val="00623449"/>
    <w:rsid w:val="006341FE"/>
    <w:rsid w:val="00641EB9"/>
    <w:rsid w:val="006432D1"/>
    <w:rsid w:val="006438D3"/>
    <w:rsid w:val="00644781"/>
    <w:rsid w:val="00645F04"/>
    <w:rsid w:val="006558D8"/>
    <w:rsid w:val="00656C96"/>
    <w:rsid w:val="00661E92"/>
    <w:rsid w:val="006650DF"/>
    <w:rsid w:val="006666DE"/>
    <w:rsid w:val="00670196"/>
    <w:rsid w:val="00675A1C"/>
    <w:rsid w:val="0069548F"/>
    <w:rsid w:val="006A0F93"/>
    <w:rsid w:val="006A3F31"/>
    <w:rsid w:val="006B249A"/>
    <w:rsid w:val="006C07EC"/>
    <w:rsid w:val="006C4242"/>
    <w:rsid w:val="006D0999"/>
    <w:rsid w:val="006E1D63"/>
    <w:rsid w:val="006E52C6"/>
    <w:rsid w:val="006E6099"/>
    <w:rsid w:val="006F0774"/>
    <w:rsid w:val="006F1C6B"/>
    <w:rsid w:val="006F7053"/>
    <w:rsid w:val="00706B29"/>
    <w:rsid w:val="00711408"/>
    <w:rsid w:val="007125FB"/>
    <w:rsid w:val="00714D3B"/>
    <w:rsid w:val="00715794"/>
    <w:rsid w:val="00717D86"/>
    <w:rsid w:val="007212F9"/>
    <w:rsid w:val="007217F0"/>
    <w:rsid w:val="00721E54"/>
    <w:rsid w:val="00732A8D"/>
    <w:rsid w:val="00733539"/>
    <w:rsid w:val="007379DD"/>
    <w:rsid w:val="00740459"/>
    <w:rsid w:val="007457A5"/>
    <w:rsid w:val="007459D6"/>
    <w:rsid w:val="00746A8A"/>
    <w:rsid w:val="00757053"/>
    <w:rsid w:val="00760812"/>
    <w:rsid w:val="00770889"/>
    <w:rsid w:val="00772751"/>
    <w:rsid w:val="00772E1D"/>
    <w:rsid w:val="00773B57"/>
    <w:rsid w:val="00774CEE"/>
    <w:rsid w:val="00781DEC"/>
    <w:rsid w:val="00783BF7"/>
    <w:rsid w:val="00785561"/>
    <w:rsid w:val="00786A61"/>
    <w:rsid w:val="007910CE"/>
    <w:rsid w:val="00795797"/>
    <w:rsid w:val="007A58D6"/>
    <w:rsid w:val="007A6D1D"/>
    <w:rsid w:val="007B4230"/>
    <w:rsid w:val="007C79AB"/>
    <w:rsid w:val="007D30F4"/>
    <w:rsid w:val="007D34EC"/>
    <w:rsid w:val="007D4BC3"/>
    <w:rsid w:val="007F0D58"/>
    <w:rsid w:val="007F2954"/>
    <w:rsid w:val="007F404A"/>
    <w:rsid w:val="007F532A"/>
    <w:rsid w:val="007F55EA"/>
    <w:rsid w:val="008033F8"/>
    <w:rsid w:val="00803F03"/>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90DF8"/>
    <w:rsid w:val="00891C77"/>
    <w:rsid w:val="00892DBA"/>
    <w:rsid w:val="008A5623"/>
    <w:rsid w:val="008A7382"/>
    <w:rsid w:val="008B1D87"/>
    <w:rsid w:val="008C0F66"/>
    <w:rsid w:val="008C4171"/>
    <w:rsid w:val="008D0185"/>
    <w:rsid w:val="008D0630"/>
    <w:rsid w:val="008D24EF"/>
    <w:rsid w:val="008D2B9D"/>
    <w:rsid w:val="008E2FEE"/>
    <w:rsid w:val="008E5E27"/>
    <w:rsid w:val="008E712E"/>
    <w:rsid w:val="008F2E5A"/>
    <w:rsid w:val="008F5645"/>
    <w:rsid w:val="0090050C"/>
    <w:rsid w:val="009005E2"/>
    <w:rsid w:val="009010EE"/>
    <w:rsid w:val="00910117"/>
    <w:rsid w:val="0091141D"/>
    <w:rsid w:val="009231FF"/>
    <w:rsid w:val="00944F92"/>
    <w:rsid w:val="00945AB3"/>
    <w:rsid w:val="00945B8E"/>
    <w:rsid w:val="00952102"/>
    <w:rsid w:val="00952183"/>
    <w:rsid w:val="0096057D"/>
    <w:rsid w:val="009725E0"/>
    <w:rsid w:val="009730DC"/>
    <w:rsid w:val="00975273"/>
    <w:rsid w:val="0097565E"/>
    <w:rsid w:val="00984B3A"/>
    <w:rsid w:val="00985F9D"/>
    <w:rsid w:val="009916F8"/>
    <w:rsid w:val="00993C33"/>
    <w:rsid w:val="009B4EC9"/>
    <w:rsid w:val="009D0F72"/>
    <w:rsid w:val="009D5F71"/>
    <w:rsid w:val="009D6178"/>
    <w:rsid w:val="009E32A1"/>
    <w:rsid w:val="009F1D1E"/>
    <w:rsid w:val="009F2B18"/>
    <w:rsid w:val="009F5503"/>
    <w:rsid w:val="009F6470"/>
    <w:rsid w:val="00A04D0F"/>
    <w:rsid w:val="00A05040"/>
    <w:rsid w:val="00A055AF"/>
    <w:rsid w:val="00A113AC"/>
    <w:rsid w:val="00A16234"/>
    <w:rsid w:val="00A17028"/>
    <w:rsid w:val="00A463DB"/>
    <w:rsid w:val="00A60CF1"/>
    <w:rsid w:val="00A6105E"/>
    <w:rsid w:val="00A61090"/>
    <w:rsid w:val="00A664A0"/>
    <w:rsid w:val="00A739E8"/>
    <w:rsid w:val="00A75DB5"/>
    <w:rsid w:val="00A966D9"/>
    <w:rsid w:val="00AA03F4"/>
    <w:rsid w:val="00AB2527"/>
    <w:rsid w:val="00AC2C17"/>
    <w:rsid w:val="00AC5D96"/>
    <w:rsid w:val="00AC72D8"/>
    <w:rsid w:val="00AD6461"/>
    <w:rsid w:val="00AD7B2A"/>
    <w:rsid w:val="00AF6C80"/>
    <w:rsid w:val="00B02636"/>
    <w:rsid w:val="00B0324C"/>
    <w:rsid w:val="00B06560"/>
    <w:rsid w:val="00B12B10"/>
    <w:rsid w:val="00B13170"/>
    <w:rsid w:val="00B27FFC"/>
    <w:rsid w:val="00B33E9F"/>
    <w:rsid w:val="00B37E2B"/>
    <w:rsid w:val="00B4664D"/>
    <w:rsid w:val="00B50030"/>
    <w:rsid w:val="00B53010"/>
    <w:rsid w:val="00B56869"/>
    <w:rsid w:val="00B56D3D"/>
    <w:rsid w:val="00B703EC"/>
    <w:rsid w:val="00B728A0"/>
    <w:rsid w:val="00B801BC"/>
    <w:rsid w:val="00B81928"/>
    <w:rsid w:val="00B85BAC"/>
    <w:rsid w:val="00B87EFB"/>
    <w:rsid w:val="00B91D5E"/>
    <w:rsid w:val="00B923CB"/>
    <w:rsid w:val="00B92BC0"/>
    <w:rsid w:val="00B948C6"/>
    <w:rsid w:val="00BA4211"/>
    <w:rsid w:val="00BB41D5"/>
    <w:rsid w:val="00BB52ED"/>
    <w:rsid w:val="00BC0067"/>
    <w:rsid w:val="00BD0608"/>
    <w:rsid w:val="00BD23F9"/>
    <w:rsid w:val="00BE10F4"/>
    <w:rsid w:val="00BE2ED6"/>
    <w:rsid w:val="00BE4F3F"/>
    <w:rsid w:val="00BF0B37"/>
    <w:rsid w:val="00BF4382"/>
    <w:rsid w:val="00C002EA"/>
    <w:rsid w:val="00C11AE2"/>
    <w:rsid w:val="00C13ABE"/>
    <w:rsid w:val="00C13CD2"/>
    <w:rsid w:val="00C14ABE"/>
    <w:rsid w:val="00C14C93"/>
    <w:rsid w:val="00C17E20"/>
    <w:rsid w:val="00C22574"/>
    <w:rsid w:val="00C247A5"/>
    <w:rsid w:val="00C26A7C"/>
    <w:rsid w:val="00C32642"/>
    <w:rsid w:val="00C33EDD"/>
    <w:rsid w:val="00C362D2"/>
    <w:rsid w:val="00C431B1"/>
    <w:rsid w:val="00C51640"/>
    <w:rsid w:val="00C519CB"/>
    <w:rsid w:val="00C6198D"/>
    <w:rsid w:val="00C62214"/>
    <w:rsid w:val="00C64B95"/>
    <w:rsid w:val="00C7066C"/>
    <w:rsid w:val="00C714D6"/>
    <w:rsid w:val="00C84FDC"/>
    <w:rsid w:val="00C91F66"/>
    <w:rsid w:val="00CA5A7E"/>
    <w:rsid w:val="00CB3018"/>
    <w:rsid w:val="00CD351A"/>
    <w:rsid w:val="00CD6EA8"/>
    <w:rsid w:val="00CE2E3B"/>
    <w:rsid w:val="00CE53EB"/>
    <w:rsid w:val="00D03C47"/>
    <w:rsid w:val="00D1087D"/>
    <w:rsid w:val="00D12FEF"/>
    <w:rsid w:val="00D14FF9"/>
    <w:rsid w:val="00D16E72"/>
    <w:rsid w:val="00D23CE8"/>
    <w:rsid w:val="00D2588B"/>
    <w:rsid w:val="00D30F2B"/>
    <w:rsid w:val="00D338A2"/>
    <w:rsid w:val="00D44A9E"/>
    <w:rsid w:val="00D44E9F"/>
    <w:rsid w:val="00D52036"/>
    <w:rsid w:val="00D5745C"/>
    <w:rsid w:val="00D64E01"/>
    <w:rsid w:val="00D70D2F"/>
    <w:rsid w:val="00D72B0B"/>
    <w:rsid w:val="00D855AC"/>
    <w:rsid w:val="00D8711D"/>
    <w:rsid w:val="00D96007"/>
    <w:rsid w:val="00D97EFC"/>
    <w:rsid w:val="00DC25C0"/>
    <w:rsid w:val="00DC4240"/>
    <w:rsid w:val="00DC687A"/>
    <w:rsid w:val="00DD2136"/>
    <w:rsid w:val="00DD36C5"/>
    <w:rsid w:val="00DD76AF"/>
    <w:rsid w:val="00DE7600"/>
    <w:rsid w:val="00DF1384"/>
    <w:rsid w:val="00DF17FF"/>
    <w:rsid w:val="00DF3725"/>
    <w:rsid w:val="00E01805"/>
    <w:rsid w:val="00E04B58"/>
    <w:rsid w:val="00E133F6"/>
    <w:rsid w:val="00E139FE"/>
    <w:rsid w:val="00E17D29"/>
    <w:rsid w:val="00E24567"/>
    <w:rsid w:val="00E246A6"/>
    <w:rsid w:val="00E250BD"/>
    <w:rsid w:val="00E31005"/>
    <w:rsid w:val="00E33495"/>
    <w:rsid w:val="00E37031"/>
    <w:rsid w:val="00E408C5"/>
    <w:rsid w:val="00E40EE5"/>
    <w:rsid w:val="00E508EF"/>
    <w:rsid w:val="00E55E93"/>
    <w:rsid w:val="00E62BFD"/>
    <w:rsid w:val="00E6304D"/>
    <w:rsid w:val="00E645CD"/>
    <w:rsid w:val="00E67429"/>
    <w:rsid w:val="00E73A8D"/>
    <w:rsid w:val="00E81B57"/>
    <w:rsid w:val="00E944F0"/>
    <w:rsid w:val="00EA3B0F"/>
    <w:rsid w:val="00EA4194"/>
    <w:rsid w:val="00EB732E"/>
    <w:rsid w:val="00EC09BB"/>
    <w:rsid w:val="00EC2AD5"/>
    <w:rsid w:val="00ED5FA4"/>
    <w:rsid w:val="00ED69E8"/>
    <w:rsid w:val="00EE16C1"/>
    <w:rsid w:val="00EE19F5"/>
    <w:rsid w:val="00EE69E1"/>
    <w:rsid w:val="00EF02D2"/>
    <w:rsid w:val="00EF0A36"/>
    <w:rsid w:val="00EF1DDE"/>
    <w:rsid w:val="00EF3C22"/>
    <w:rsid w:val="00F00962"/>
    <w:rsid w:val="00F02C1B"/>
    <w:rsid w:val="00F07C94"/>
    <w:rsid w:val="00F301B8"/>
    <w:rsid w:val="00F31DEB"/>
    <w:rsid w:val="00F327DE"/>
    <w:rsid w:val="00F3290C"/>
    <w:rsid w:val="00F56484"/>
    <w:rsid w:val="00F64023"/>
    <w:rsid w:val="00F66779"/>
    <w:rsid w:val="00F70150"/>
    <w:rsid w:val="00F70DF0"/>
    <w:rsid w:val="00F76C7D"/>
    <w:rsid w:val="00F80BB2"/>
    <w:rsid w:val="00F817FE"/>
    <w:rsid w:val="00F85552"/>
    <w:rsid w:val="00F905A6"/>
    <w:rsid w:val="00F92086"/>
    <w:rsid w:val="00F92F21"/>
    <w:rsid w:val="00F96C34"/>
    <w:rsid w:val="00FA177B"/>
    <w:rsid w:val="00FB28B2"/>
    <w:rsid w:val="00FB32DA"/>
    <w:rsid w:val="00FC205F"/>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04B3"/>
  <w15:chartTrackingRefBased/>
  <w15:docId w15:val="{D70178F3-3036-4743-AFF9-20D2C3C9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oot.com/fr-fr/collection/1460272/grenzenloses-radvergnuegen-auf-dem-vennbahn-radwe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nnbahn.e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2184</Characters>
  <Application>Microsoft Office Word</Application>
  <DocSecurity>0</DocSecurity>
  <Lines>18</Lines>
  <Paragraphs>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2525</CharactersWithSpaces>
  <SharedDoc>false</SharedDoc>
  <HLinks>
    <vt:vector size="30" baseType="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7</cp:revision>
  <cp:lastPrinted>2023-01-06T08:17:00Z</cp:lastPrinted>
  <dcterms:created xsi:type="dcterms:W3CDTF">2026-01-19T13:01:00Z</dcterms:created>
  <dcterms:modified xsi:type="dcterms:W3CDTF">2026-01-19T15:27:00Z</dcterms:modified>
</cp:coreProperties>
</file>