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1D9F" w14:textId="77777777" w:rsidR="0038609B" w:rsidRPr="0038609B" w:rsidRDefault="0038609B" w:rsidP="003D2AEF">
      <w:pPr>
        <w:spacing w:after="0"/>
        <w:ind w:left="851"/>
        <w:rPr>
          <w:rFonts w:ascii="OstbeSans Office" w:hAnsi="OstbeSans Office"/>
          <w:b/>
          <w:bCs/>
          <w:lang w:val="fr-FR"/>
        </w:rPr>
      </w:pPr>
      <w:r w:rsidRPr="0038609B">
        <w:rPr>
          <w:rFonts w:ascii="OstbeSans Office" w:hAnsi="OstbeSans Office"/>
          <w:b/>
          <w:bCs/>
          <w:lang w:val="fr-FR"/>
        </w:rPr>
        <w:t xml:space="preserve">« 176 km de sensations pures en VTT » </w:t>
      </w:r>
    </w:p>
    <w:p w14:paraId="40EF70AA" w14:textId="25733B19" w:rsidR="0038609B" w:rsidRPr="003D2AEF" w:rsidRDefault="0038609B" w:rsidP="003D2AEF">
      <w:pPr>
        <w:ind w:left="131" w:firstLine="720"/>
        <w:rPr>
          <w:rFonts w:ascii="OstbeSans Office" w:hAnsi="OstbeSans Office"/>
          <w:b/>
          <w:bCs/>
          <w:sz w:val="32"/>
          <w:szCs w:val="32"/>
          <w:lang w:val="fr-BE"/>
        </w:rPr>
      </w:pPr>
      <w:r w:rsidRPr="003D2AEF">
        <w:rPr>
          <w:rFonts w:ascii="OstbeSans Office" w:hAnsi="OstbeSans Office"/>
          <w:b/>
          <w:sz w:val="32"/>
          <w:szCs w:val="32"/>
          <w:lang w:val="fr-BE"/>
        </w:rPr>
        <w:t xml:space="preserve">Fin de saison </w:t>
      </w:r>
      <w:r w:rsidR="0067700F">
        <w:rPr>
          <w:rFonts w:ascii="OstbeSans Office" w:hAnsi="OstbeSans Office"/>
          <w:b/>
          <w:sz w:val="32"/>
          <w:szCs w:val="32"/>
          <w:lang w:val="fr-BE"/>
        </w:rPr>
        <w:t>du</w:t>
      </w:r>
      <w:r w:rsidRPr="003D2AEF">
        <w:rPr>
          <w:rFonts w:ascii="OstbeSans Office" w:hAnsi="OstbeSans Office"/>
          <w:b/>
          <w:sz w:val="32"/>
          <w:szCs w:val="32"/>
          <w:lang w:val="fr-BE"/>
        </w:rPr>
        <w:t xml:space="preserve"> Stoneman Arduenna</w:t>
      </w:r>
    </w:p>
    <w:p w14:paraId="3B8194CE" w14:textId="39A2CBD8" w:rsidR="0038609B" w:rsidRDefault="0038609B" w:rsidP="003D2AEF">
      <w:pPr>
        <w:ind w:left="851"/>
        <w:jc w:val="both"/>
        <w:rPr>
          <w:rFonts w:ascii="OstbeSans Office" w:hAnsi="OstbeSans Office"/>
          <w:b/>
          <w:bCs/>
          <w:lang w:val="fr-BE"/>
        </w:rPr>
      </w:pPr>
      <w:r w:rsidRPr="0038609B">
        <w:rPr>
          <w:rFonts w:ascii="OstbeSans Office" w:hAnsi="OstbeSans Office"/>
          <w:b/>
          <w:lang w:val="fr-BE"/>
        </w:rPr>
        <w:t>Le 15 septembre a marqué la clôture de la sixième saison du Stoneman Arduenna.</w:t>
      </w:r>
      <w:r w:rsidR="00F102EE" w:rsidRPr="0038609B">
        <w:rPr>
          <w:rFonts w:ascii="OstbeSans Office" w:hAnsi="OstbeSans Office"/>
          <w:b/>
          <w:bCs/>
          <w:lang w:val="fr-BE"/>
        </w:rPr>
        <w:t xml:space="preserve"> </w:t>
      </w:r>
      <w:r w:rsidRPr="0038609B">
        <w:rPr>
          <w:rFonts w:ascii="OstbeSans Office" w:hAnsi="OstbeSans Office"/>
          <w:b/>
          <w:bCs/>
          <w:lang w:val="fr-BE"/>
        </w:rPr>
        <w:t>Depuis le début de la saison le 15 avril, les vététistes ont pu parcourir le tracé d'environ 176 kilomètres avec 3 900 mètres de dénivelé, alliant ainsi le plaisir de la nature à l'effort physique. Le parcours, qui peut être effectué en 1, 2 ou 3 jours, fait désormais une pause hivernale et rouvrira le 15 avril 2026.</w:t>
      </w:r>
    </w:p>
    <w:p w14:paraId="26B851AC" w14:textId="7B424270" w:rsidR="0046647C" w:rsidRDefault="0046647C" w:rsidP="003D2AEF">
      <w:pPr>
        <w:ind w:left="851"/>
        <w:jc w:val="both"/>
        <w:rPr>
          <w:rFonts w:ascii="OstbeSans Office" w:hAnsi="OstbeSans Office"/>
          <w:lang w:val="fr-BE"/>
        </w:rPr>
      </w:pPr>
      <w:r w:rsidRPr="0046647C">
        <w:rPr>
          <w:rFonts w:ascii="OstbeSans Office" w:hAnsi="OstbeSans Office"/>
          <w:lang w:val="fr-BE"/>
        </w:rPr>
        <w:t>Les chiffres de la saison 2025 montrent que la proportion de cyclistes utilisant des vélos électriques a encore augmenté, atteignant désormais 13,5 %.</w:t>
      </w:r>
      <w:r w:rsidRPr="0046647C">
        <w:rPr>
          <w:rFonts w:ascii="OstbeSans Office" w:hAnsi="OstbeSans Office"/>
          <w:lang w:val="fr-BE"/>
        </w:rPr>
        <w:br/>
        <w:t>Par ailleurs, il convient de noter que les vététistes de la catégorie bronze – c’est-à-dire ceux qui parcourent la distance en trois jours – ont constitué pour la première fois le groupe le plus important, représentant 43 % de l’ensemble des participants.</w:t>
      </w:r>
      <w:r w:rsidRPr="0046647C">
        <w:rPr>
          <w:rFonts w:ascii="OstbeSans Office" w:hAnsi="OstbeSans Office"/>
          <w:lang w:val="fr-BE"/>
        </w:rPr>
        <w:br/>
        <w:t xml:space="preserve">Cela témoigne de l’attrait croissant du Stoneman Arduenna, </w:t>
      </w:r>
      <w:r w:rsidR="00DF6D24">
        <w:rPr>
          <w:rFonts w:ascii="OstbeSans Office" w:hAnsi="OstbeSans Office"/>
          <w:lang w:val="fr-BE"/>
        </w:rPr>
        <w:t>notamment</w:t>
      </w:r>
      <w:r w:rsidRPr="0046647C">
        <w:rPr>
          <w:rFonts w:ascii="OstbeSans Office" w:hAnsi="OstbeSans Office"/>
          <w:lang w:val="fr-BE"/>
        </w:rPr>
        <w:t xml:space="preserve"> auprès des vététistes amateurs passionnés, qui prolongent ainsi un peu leur séjour dans les Cantons de l’Est.</w:t>
      </w:r>
    </w:p>
    <w:p w14:paraId="1093EECD" w14:textId="34639388" w:rsidR="0046647C" w:rsidRPr="004562F8" w:rsidRDefault="004562F8" w:rsidP="003D2AEF">
      <w:pPr>
        <w:ind w:left="851"/>
        <w:jc w:val="both"/>
        <w:rPr>
          <w:rFonts w:ascii="OstbeSans Office" w:hAnsi="OstbeSans Office"/>
          <w:lang w:val="fr-BE"/>
        </w:rPr>
      </w:pPr>
      <w:r w:rsidRPr="004562F8">
        <w:rPr>
          <w:rFonts w:ascii="OstbeSans Office" w:hAnsi="OstbeSans Office"/>
          <w:lang w:val="fr-BE"/>
        </w:rPr>
        <w:t>Avec environ 8,5 %, la proportion de femmes parmi les participants au Stoneman Arduenna reste stable par rapport aux années précédentes.</w:t>
      </w:r>
      <w:r>
        <w:rPr>
          <w:rFonts w:ascii="OstbeSans Office" w:hAnsi="OstbeSans Office"/>
          <w:lang w:val="fr-BE"/>
        </w:rPr>
        <w:t xml:space="preserve"> </w:t>
      </w:r>
      <w:r w:rsidRPr="004562F8">
        <w:rPr>
          <w:rFonts w:ascii="OstbeSans Office" w:hAnsi="OstbeSans Office"/>
          <w:lang w:val="fr-BE"/>
        </w:rPr>
        <w:t>En revanche, la part des vététistes dits « héros » – ceux qui reviennent après avoir déjà parcouru le tracé – est en légère hausse.</w:t>
      </w:r>
      <w:r>
        <w:rPr>
          <w:rFonts w:ascii="OstbeSans Office" w:hAnsi="OstbeSans Office"/>
          <w:lang w:val="fr-BE"/>
        </w:rPr>
        <w:t xml:space="preserve"> </w:t>
      </w:r>
      <w:r w:rsidRPr="004562F8">
        <w:rPr>
          <w:rFonts w:ascii="OstbeSans Office" w:hAnsi="OstbeSans Office"/>
          <w:lang w:val="fr-BE"/>
        </w:rPr>
        <w:t>Un signe clair de la fidélité des participants et de l’attrait durable d’un circuit qui allie exigence technique et paysages remarquables.</w:t>
      </w:r>
    </w:p>
    <w:p w14:paraId="292041EE" w14:textId="613A0B04" w:rsidR="003D2AEF" w:rsidRPr="003D2AEF" w:rsidRDefault="003D2AEF" w:rsidP="003D2AEF">
      <w:pPr>
        <w:ind w:left="851"/>
        <w:jc w:val="both"/>
        <w:rPr>
          <w:rFonts w:ascii="OstbeSans Office" w:hAnsi="OstbeSans Office"/>
          <w:lang w:val="fr-BE"/>
        </w:rPr>
      </w:pPr>
      <w:r w:rsidRPr="003D2AEF">
        <w:rPr>
          <w:rFonts w:ascii="OstbeSans Office" w:hAnsi="OstbeSans Office"/>
          <w:lang w:val="fr-BE"/>
        </w:rPr>
        <w:t>Le lancement d’un nouveau tarif de groupe, bien accueilli dès sa première année, a également marqué cette saison. Dès le deuxième participant d’un groupe, une réduction de 9 € pouvait être appliquée sur le pack de démarrage. La simplicité du processus de réservation, facilité par un lien automatisé, a convaincu de nombreux groupes, soulignant ainsi l’importance de l’expérience collective dans le cadre du Stoneman Arduenna.</w:t>
      </w:r>
    </w:p>
    <w:p w14:paraId="558E00C8" w14:textId="38F5C9DD" w:rsidR="003D2AEF" w:rsidRPr="003D2AEF" w:rsidRDefault="003D2AEF" w:rsidP="003D2AEF">
      <w:pPr>
        <w:spacing w:after="0"/>
        <w:ind w:left="851"/>
        <w:jc w:val="both"/>
        <w:rPr>
          <w:rFonts w:ascii="OstbeSans Office" w:hAnsi="OstbeSans Office"/>
          <w:lang w:val="fr-BE"/>
        </w:rPr>
      </w:pPr>
      <w:r w:rsidRPr="003D2AEF">
        <w:rPr>
          <w:rFonts w:ascii="OstbeSans Office" w:hAnsi="OstbeSans Office"/>
          <w:lang w:val="fr-BE"/>
        </w:rPr>
        <w:t>L’Agence du Tourisme des Cantons de l’Est remercie les scouts bénévoles, ainsi que les partenaires régionaux engagés tout au long de la saison pour assurer hébergement, restauration et services adaptés aux vététistes. Sans leur précieux engagement, le Stoneman Arduenna ne serait pas ce qu’il est aujourd’hui : un événement sportif emblématique et une expérience authentique en pleine nature, au cœur des Cantons de l’Est.</w:t>
      </w:r>
    </w:p>
    <w:p w14:paraId="70436BB4" w14:textId="0D7E7B62" w:rsidR="009B7F09" w:rsidRPr="0038609B" w:rsidRDefault="0038609B" w:rsidP="003D2AEF">
      <w:pPr>
        <w:ind w:left="851"/>
        <w:jc w:val="both"/>
        <w:rPr>
          <w:rFonts w:ascii="OstbeSans Office" w:hAnsi="OstbeSans Office"/>
          <w:lang w:val="fr-FR"/>
        </w:rPr>
      </w:pPr>
      <w:r>
        <w:rPr>
          <w:rFonts w:ascii="OstbeSans Office" w:hAnsi="OstbeSans Office"/>
          <w:lang w:val="fr-FR"/>
        </w:rPr>
        <w:t>Plus</w:t>
      </w:r>
      <w:r w:rsidRPr="0038609B">
        <w:rPr>
          <w:rFonts w:ascii="OstbeSans Office" w:hAnsi="OstbeSans Office"/>
          <w:lang w:val="fr-FR"/>
        </w:rPr>
        <w:t xml:space="preserve"> d’infos</w:t>
      </w:r>
      <w:r>
        <w:rPr>
          <w:rFonts w:ascii="OstbeSans Office" w:hAnsi="OstbeSans Office"/>
          <w:lang w:val="fr-FR"/>
        </w:rPr>
        <w:t xml:space="preserve"> : </w:t>
      </w:r>
      <w:hyperlink r:id="rId8" w:history="1">
        <w:r w:rsidRPr="0038609B">
          <w:rPr>
            <w:rStyle w:val="Hyperlink"/>
            <w:rFonts w:ascii="OstbeSans Office" w:hAnsi="OstbeSans Office"/>
            <w:lang w:val="fr-FR"/>
          </w:rPr>
          <w:t>https://www.ostbelgien.eu/fr/stoneman-arduenna</w:t>
        </w:r>
      </w:hyperlink>
      <w:r w:rsidRPr="0038609B">
        <w:rPr>
          <w:rFonts w:ascii="OstbeSans Office" w:hAnsi="OstbeSans Office"/>
          <w:lang w:val="fr-FR"/>
        </w:rPr>
        <w:t>.</w:t>
      </w:r>
    </w:p>
    <w:sectPr w:rsidR="009B7F09" w:rsidRPr="0038609B" w:rsidSect="003D2AEF">
      <w:headerReference w:type="default" r:id="rId9"/>
      <w:footerReference w:type="default" r:id="rId10"/>
      <w:pgSz w:w="11906" w:h="16838"/>
      <w:pgMar w:top="1843" w:right="1418" w:bottom="3261"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C05D" w14:textId="77777777" w:rsidR="00AD4BBD" w:rsidRDefault="00AD4BBD" w:rsidP="000F54B2">
      <w:pPr>
        <w:spacing w:after="0" w:line="240" w:lineRule="auto"/>
      </w:pPr>
      <w:r>
        <w:separator/>
      </w:r>
    </w:p>
  </w:endnote>
  <w:endnote w:type="continuationSeparator" w:id="0">
    <w:p w14:paraId="1016241C" w14:textId="77777777" w:rsidR="00AD4BBD" w:rsidRDefault="00AD4BB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FA177B" w14:paraId="7F14C2B6" w14:textId="77777777" w:rsidTr="00E26424">
      <w:trPr>
        <w:cantSplit/>
        <w:trHeight w:val="1119"/>
      </w:trPr>
      <w:tc>
        <w:tcPr>
          <w:tcW w:w="8363" w:type="dxa"/>
          <w:gridSpan w:val="2"/>
        </w:tcPr>
        <w:p w14:paraId="4E8FD615"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photos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t xml:space="preserve">Persinfo &amp; foto’s via </w:t>
          </w:r>
          <w:hyperlink r:id="rId3" w:history="1">
            <w:r w:rsidRPr="006103CB">
              <w:rPr>
                <w:rStyle w:val="Hyperlink"/>
                <w:rFonts w:ascii="OstbeSans Office" w:hAnsi="OstbeSans Office"/>
                <w:sz w:val="18"/>
                <w:szCs w:val="18"/>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tcPr>
        <w:p w14:paraId="5A7EAD36" w14:textId="77777777" w:rsidR="00FA177B" w:rsidRPr="006103CB" w:rsidRDefault="00FA177B" w:rsidP="006103CB">
          <w:pPr>
            <w:ind w:left="294"/>
            <w:rPr>
              <w:rFonts w:ascii="OstbeSans Office" w:hAnsi="OstbeSans Office"/>
              <w:b/>
              <w:sz w:val="18"/>
              <w:szCs w:val="18"/>
              <w:lang w:val="fr-BE"/>
            </w:rPr>
          </w:pPr>
          <w:r w:rsidRPr="0067700F">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t>Toeristisch Agentschap Oost-België</w:t>
          </w:r>
        </w:p>
      </w:tc>
      <w:tc>
        <w:tcPr>
          <w:tcW w:w="4484" w:type="dxa"/>
          <w:tcBorders>
            <w:left w:val="single" w:sz="4" w:space="0" w:color="auto"/>
          </w:tcBorders>
        </w:tcPr>
        <w:p w14:paraId="48C7DC70"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Hauptstraße 54, B-4780 St.Vith</w:t>
          </w:r>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6609D23"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A4FA" w14:textId="77777777" w:rsidR="00AD4BBD" w:rsidRDefault="00AD4BBD" w:rsidP="000F54B2">
      <w:pPr>
        <w:spacing w:after="0" w:line="240" w:lineRule="auto"/>
      </w:pPr>
      <w:r>
        <w:separator/>
      </w:r>
    </w:p>
  </w:footnote>
  <w:footnote w:type="continuationSeparator" w:id="0">
    <w:p w14:paraId="577FE78D" w14:textId="77777777" w:rsidR="00AD4BBD" w:rsidRDefault="00AD4BB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sidR="00222E8C">
      <w:rPr>
        <w:noProof/>
      </w:rPr>
      <w:drawing>
        <wp:inline distT="0" distB="0" distL="0" distR="0" wp14:anchorId="2B483F7D" wp14:editId="2C93260E">
          <wp:extent cx="7334250" cy="1047750"/>
          <wp:effectExtent l="0" t="0" r="0" b="0"/>
          <wp:docPr id="142345819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2"/>
  </w:num>
  <w:num w:numId="2" w16cid:durableId="561064369">
    <w:abstractNumId w:val="6"/>
  </w:num>
  <w:num w:numId="3" w16cid:durableId="364334653">
    <w:abstractNumId w:val="1"/>
  </w:num>
  <w:num w:numId="4" w16cid:durableId="968324012">
    <w:abstractNumId w:val="3"/>
  </w:num>
  <w:num w:numId="5" w16cid:durableId="1858156738">
    <w:abstractNumId w:val="0"/>
  </w:num>
  <w:num w:numId="6" w16cid:durableId="938871009">
    <w:abstractNumId w:val="4"/>
  </w:num>
  <w:num w:numId="7" w16cid:durableId="1515077288">
    <w:abstractNumId w:val="5"/>
  </w:num>
  <w:num w:numId="8" w16cid:durableId="1693602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1B58"/>
    <w:rsid w:val="00015E49"/>
    <w:rsid w:val="00016569"/>
    <w:rsid w:val="00021531"/>
    <w:rsid w:val="00024F0F"/>
    <w:rsid w:val="00033F0E"/>
    <w:rsid w:val="00037079"/>
    <w:rsid w:val="0004084D"/>
    <w:rsid w:val="00050F44"/>
    <w:rsid w:val="00053CD8"/>
    <w:rsid w:val="000566DE"/>
    <w:rsid w:val="00060DFA"/>
    <w:rsid w:val="00061D79"/>
    <w:rsid w:val="000679B5"/>
    <w:rsid w:val="00074A70"/>
    <w:rsid w:val="00080077"/>
    <w:rsid w:val="000800F7"/>
    <w:rsid w:val="0008047D"/>
    <w:rsid w:val="00080B20"/>
    <w:rsid w:val="00082031"/>
    <w:rsid w:val="000833EF"/>
    <w:rsid w:val="00087321"/>
    <w:rsid w:val="000B083D"/>
    <w:rsid w:val="000C2223"/>
    <w:rsid w:val="000C32DB"/>
    <w:rsid w:val="000D1AA0"/>
    <w:rsid w:val="000D6290"/>
    <w:rsid w:val="000D7340"/>
    <w:rsid w:val="000F30F2"/>
    <w:rsid w:val="000F54B2"/>
    <w:rsid w:val="00106244"/>
    <w:rsid w:val="00106843"/>
    <w:rsid w:val="00121A94"/>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6499"/>
    <w:rsid w:val="0018730A"/>
    <w:rsid w:val="001A1F38"/>
    <w:rsid w:val="001A4338"/>
    <w:rsid w:val="001A5426"/>
    <w:rsid w:val="001B0482"/>
    <w:rsid w:val="001B528C"/>
    <w:rsid w:val="001C177A"/>
    <w:rsid w:val="001C460E"/>
    <w:rsid w:val="001C5322"/>
    <w:rsid w:val="001D18A1"/>
    <w:rsid w:val="001D5350"/>
    <w:rsid w:val="001E120E"/>
    <w:rsid w:val="001F4E1C"/>
    <w:rsid w:val="001F54FE"/>
    <w:rsid w:val="001F5BFA"/>
    <w:rsid w:val="001F7776"/>
    <w:rsid w:val="001F7E03"/>
    <w:rsid w:val="00201B38"/>
    <w:rsid w:val="002045FB"/>
    <w:rsid w:val="00206663"/>
    <w:rsid w:val="00206A88"/>
    <w:rsid w:val="002113FE"/>
    <w:rsid w:val="00217A9A"/>
    <w:rsid w:val="00217E4D"/>
    <w:rsid w:val="00221C04"/>
    <w:rsid w:val="00222E8C"/>
    <w:rsid w:val="00223A3E"/>
    <w:rsid w:val="002263E1"/>
    <w:rsid w:val="00226F67"/>
    <w:rsid w:val="0023155E"/>
    <w:rsid w:val="00236889"/>
    <w:rsid w:val="00236D15"/>
    <w:rsid w:val="00237D79"/>
    <w:rsid w:val="002521EC"/>
    <w:rsid w:val="00253BEF"/>
    <w:rsid w:val="0025460F"/>
    <w:rsid w:val="002614DF"/>
    <w:rsid w:val="00263F95"/>
    <w:rsid w:val="00271E79"/>
    <w:rsid w:val="00285899"/>
    <w:rsid w:val="00290D12"/>
    <w:rsid w:val="0029309F"/>
    <w:rsid w:val="0029471D"/>
    <w:rsid w:val="002A0DDA"/>
    <w:rsid w:val="002A19E5"/>
    <w:rsid w:val="002A33CA"/>
    <w:rsid w:val="002B0510"/>
    <w:rsid w:val="002C3E87"/>
    <w:rsid w:val="002C72A1"/>
    <w:rsid w:val="002D0188"/>
    <w:rsid w:val="002D0877"/>
    <w:rsid w:val="002D7083"/>
    <w:rsid w:val="002E7E1B"/>
    <w:rsid w:val="00302554"/>
    <w:rsid w:val="00304482"/>
    <w:rsid w:val="00313852"/>
    <w:rsid w:val="003230E8"/>
    <w:rsid w:val="00327D28"/>
    <w:rsid w:val="003317C0"/>
    <w:rsid w:val="00333429"/>
    <w:rsid w:val="00341205"/>
    <w:rsid w:val="0034231C"/>
    <w:rsid w:val="00344506"/>
    <w:rsid w:val="003454B7"/>
    <w:rsid w:val="0035308C"/>
    <w:rsid w:val="00354CFD"/>
    <w:rsid w:val="003565DC"/>
    <w:rsid w:val="003709D8"/>
    <w:rsid w:val="003730B4"/>
    <w:rsid w:val="00375F31"/>
    <w:rsid w:val="00380C6C"/>
    <w:rsid w:val="00382A2B"/>
    <w:rsid w:val="00383816"/>
    <w:rsid w:val="00383B8C"/>
    <w:rsid w:val="003847A8"/>
    <w:rsid w:val="003854E2"/>
    <w:rsid w:val="0038609B"/>
    <w:rsid w:val="003925CA"/>
    <w:rsid w:val="0039328B"/>
    <w:rsid w:val="0039501D"/>
    <w:rsid w:val="0039643B"/>
    <w:rsid w:val="00396613"/>
    <w:rsid w:val="003A7A3D"/>
    <w:rsid w:val="003C4D01"/>
    <w:rsid w:val="003D1780"/>
    <w:rsid w:val="003D1D87"/>
    <w:rsid w:val="003D2AEF"/>
    <w:rsid w:val="003D5816"/>
    <w:rsid w:val="003D61F4"/>
    <w:rsid w:val="003E1157"/>
    <w:rsid w:val="003E7A54"/>
    <w:rsid w:val="003F30E0"/>
    <w:rsid w:val="003F7A88"/>
    <w:rsid w:val="003F7DA7"/>
    <w:rsid w:val="00401DE7"/>
    <w:rsid w:val="00403178"/>
    <w:rsid w:val="00410B09"/>
    <w:rsid w:val="004212FE"/>
    <w:rsid w:val="00422243"/>
    <w:rsid w:val="00426273"/>
    <w:rsid w:val="00427C43"/>
    <w:rsid w:val="00430996"/>
    <w:rsid w:val="00454EB6"/>
    <w:rsid w:val="004562F8"/>
    <w:rsid w:val="00456E85"/>
    <w:rsid w:val="00456ED2"/>
    <w:rsid w:val="00460039"/>
    <w:rsid w:val="0046647C"/>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F5425"/>
    <w:rsid w:val="00500FB1"/>
    <w:rsid w:val="0051170F"/>
    <w:rsid w:val="005146CE"/>
    <w:rsid w:val="00515CB9"/>
    <w:rsid w:val="00516FD5"/>
    <w:rsid w:val="0052425F"/>
    <w:rsid w:val="005279C1"/>
    <w:rsid w:val="00533897"/>
    <w:rsid w:val="00533FF7"/>
    <w:rsid w:val="005352B5"/>
    <w:rsid w:val="0054604D"/>
    <w:rsid w:val="00551016"/>
    <w:rsid w:val="00551948"/>
    <w:rsid w:val="00552196"/>
    <w:rsid w:val="005548F3"/>
    <w:rsid w:val="00557567"/>
    <w:rsid w:val="00560392"/>
    <w:rsid w:val="00571D91"/>
    <w:rsid w:val="00572F67"/>
    <w:rsid w:val="005753CE"/>
    <w:rsid w:val="00575EEC"/>
    <w:rsid w:val="00597758"/>
    <w:rsid w:val="005A0171"/>
    <w:rsid w:val="005A385B"/>
    <w:rsid w:val="005A4334"/>
    <w:rsid w:val="005B0857"/>
    <w:rsid w:val="005B65F0"/>
    <w:rsid w:val="005C082D"/>
    <w:rsid w:val="005C2378"/>
    <w:rsid w:val="005D4B74"/>
    <w:rsid w:val="005E5DA1"/>
    <w:rsid w:val="005E7AB7"/>
    <w:rsid w:val="005F1854"/>
    <w:rsid w:val="00604015"/>
    <w:rsid w:val="006103CB"/>
    <w:rsid w:val="00621DE7"/>
    <w:rsid w:val="00622BC4"/>
    <w:rsid w:val="00623449"/>
    <w:rsid w:val="006341FE"/>
    <w:rsid w:val="006432D1"/>
    <w:rsid w:val="006438D3"/>
    <w:rsid w:val="00644781"/>
    <w:rsid w:val="00645F04"/>
    <w:rsid w:val="00646C92"/>
    <w:rsid w:val="006558D8"/>
    <w:rsid w:val="00656C96"/>
    <w:rsid w:val="00661E92"/>
    <w:rsid w:val="006650DF"/>
    <w:rsid w:val="006666DE"/>
    <w:rsid w:val="00670196"/>
    <w:rsid w:val="00675A1C"/>
    <w:rsid w:val="0067700F"/>
    <w:rsid w:val="0069548F"/>
    <w:rsid w:val="006A0F93"/>
    <w:rsid w:val="006A3604"/>
    <w:rsid w:val="006A3F31"/>
    <w:rsid w:val="006B226D"/>
    <w:rsid w:val="006B249A"/>
    <w:rsid w:val="006B479F"/>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0FC4"/>
    <w:rsid w:val="007212F9"/>
    <w:rsid w:val="007217F0"/>
    <w:rsid w:val="00721E54"/>
    <w:rsid w:val="0073224D"/>
    <w:rsid w:val="00732A8D"/>
    <w:rsid w:val="00733539"/>
    <w:rsid w:val="007379DD"/>
    <w:rsid w:val="00740459"/>
    <w:rsid w:val="007432AE"/>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A58D6"/>
    <w:rsid w:val="007A6D1D"/>
    <w:rsid w:val="007B4230"/>
    <w:rsid w:val="007C31A6"/>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833E5"/>
    <w:rsid w:val="00890DF8"/>
    <w:rsid w:val="00891C77"/>
    <w:rsid w:val="00892DBA"/>
    <w:rsid w:val="008A5623"/>
    <w:rsid w:val="008A7382"/>
    <w:rsid w:val="008B1D87"/>
    <w:rsid w:val="008C0F66"/>
    <w:rsid w:val="008C4171"/>
    <w:rsid w:val="008D0630"/>
    <w:rsid w:val="008D1344"/>
    <w:rsid w:val="008D24EF"/>
    <w:rsid w:val="008D2B9D"/>
    <w:rsid w:val="008E2FEE"/>
    <w:rsid w:val="008E712E"/>
    <w:rsid w:val="008F2D05"/>
    <w:rsid w:val="008F2E5A"/>
    <w:rsid w:val="008F5645"/>
    <w:rsid w:val="009005E2"/>
    <w:rsid w:val="009010EE"/>
    <w:rsid w:val="00902140"/>
    <w:rsid w:val="00905428"/>
    <w:rsid w:val="00910117"/>
    <w:rsid w:val="00911126"/>
    <w:rsid w:val="0091141D"/>
    <w:rsid w:val="009231FF"/>
    <w:rsid w:val="00944F92"/>
    <w:rsid w:val="00945AB3"/>
    <w:rsid w:val="00945B8E"/>
    <w:rsid w:val="00952102"/>
    <w:rsid w:val="00952183"/>
    <w:rsid w:val="0096057D"/>
    <w:rsid w:val="00961A89"/>
    <w:rsid w:val="009725E0"/>
    <w:rsid w:val="009730DC"/>
    <w:rsid w:val="00975273"/>
    <w:rsid w:val="009758F3"/>
    <w:rsid w:val="00984B3A"/>
    <w:rsid w:val="00985F9D"/>
    <w:rsid w:val="009916F8"/>
    <w:rsid w:val="00993C33"/>
    <w:rsid w:val="009B4EC9"/>
    <w:rsid w:val="009B7F09"/>
    <w:rsid w:val="009D0F72"/>
    <w:rsid w:val="009D4FEC"/>
    <w:rsid w:val="009D5F71"/>
    <w:rsid w:val="009D6178"/>
    <w:rsid w:val="009E32A1"/>
    <w:rsid w:val="009F1D1E"/>
    <w:rsid w:val="009F2B18"/>
    <w:rsid w:val="009F5503"/>
    <w:rsid w:val="009F6470"/>
    <w:rsid w:val="00A04D0F"/>
    <w:rsid w:val="00A05040"/>
    <w:rsid w:val="00A055AF"/>
    <w:rsid w:val="00A113AC"/>
    <w:rsid w:val="00A16234"/>
    <w:rsid w:val="00A17028"/>
    <w:rsid w:val="00A2526D"/>
    <w:rsid w:val="00A463DB"/>
    <w:rsid w:val="00A60CF1"/>
    <w:rsid w:val="00A6105E"/>
    <w:rsid w:val="00A61090"/>
    <w:rsid w:val="00A65E4B"/>
    <w:rsid w:val="00A664A0"/>
    <w:rsid w:val="00A739E8"/>
    <w:rsid w:val="00A75DB5"/>
    <w:rsid w:val="00A966D9"/>
    <w:rsid w:val="00A96D9D"/>
    <w:rsid w:val="00AA03F4"/>
    <w:rsid w:val="00AA14AD"/>
    <w:rsid w:val="00AB21EE"/>
    <w:rsid w:val="00AC5D96"/>
    <w:rsid w:val="00AC72D8"/>
    <w:rsid w:val="00AD4BBD"/>
    <w:rsid w:val="00AD7B2A"/>
    <w:rsid w:val="00AF0C53"/>
    <w:rsid w:val="00AF6C80"/>
    <w:rsid w:val="00B0324C"/>
    <w:rsid w:val="00B06560"/>
    <w:rsid w:val="00B13170"/>
    <w:rsid w:val="00B27FFC"/>
    <w:rsid w:val="00B33E9F"/>
    <w:rsid w:val="00B37E2B"/>
    <w:rsid w:val="00B4664D"/>
    <w:rsid w:val="00B50030"/>
    <w:rsid w:val="00B53010"/>
    <w:rsid w:val="00B550B9"/>
    <w:rsid w:val="00B56869"/>
    <w:rsid w:val="00B56D3D"/>
    <w:rsid w:val="00B703EC"/>
    <w:rsid w:val="00B728A0"/>
    <w:rsid w:val="00B801BC"/>
    <w:rsid w:val="00B81928"/>
    <w:rsid w:val="00B85BAC"/>
    <w:rsid w:val="00B87EFB"/>
    <w:rsid w:val="00B91D5E"/>
    <w:rsid w:val="00B923CB"/>
    <w:rsid w:val="00B92BC0"/>
    <w:rsid w:val="00B92C98"/>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B1C"/>
    <w:rsid w:val="00C431B1"/>
    <w:rsid w:val="00C470FD"/>
    <w:rsid w:val="00C519CB"/>
    <w:rsid w:val="00C6198D"/>
    <w:rsid w:val="00C64B95"/>
    <w:rsid w:val="00C7066C"/>
    <w:rsid w:val="00C714D6"/>
    <w:rsid w:val="00C842AC"/>
    <w:rsid w:val="00C84FDC"/>
    <w:rsid w:val="00C8782E"/>
    <w:rsid w:val="00C91F66"/>
    <w:rsid w:val="00CA5A7E"/>
    <w:rsid w:val="00CB3018"/>
    <w:rsid w:val="00CC1A4F"/>
    <w:rsid w:val="00CD351A"/>
    <w:rsid w:val="00CD6EA8"/>
    <w:rsid w:val="00CE2E3B"/>
    <w:rsid w:val="00D03C47"/>
    <w:rsid w:val="00D1087D"/>
    <w:rsid w:val="00D12FEF"/>
    <w:rsid w:val="00D14580"/>
    <w:rsid w:val="00D14FF9"/>
    <w:rsid w:val="00D154C4"/>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D4856"/>
    <w:rsid w:val="00DE1E59"/>
    <w:rsid w:val="00DE7600"/>
    <w:rsid w:val="00DF1384"/>
    <w:rsid w:val="00DF176E"/>
    <w:rsid w:val="00DF17FF"/>
    <w:rsid w:val="00DF3725"/>
    <w:rsid w:val="00DF6D24"/>
    <w:rsid w:val="00E01805"/>
    <w:rsid w:val="00E0335B"/>
    <w:rsid w:val="00E04B58"/>
    <w:rsid w:val="00E133F6"/>
    <w:rsid w:val="00E139FE"/>
    <w:rsid w:val="00E17D29"/>
    <w:rsid w:val="00E246A6"/>
    <w:rsid w:val="00E250BD"/>
    <w:rsid w:val="00E26424"/>
    <w:rsid w:val="00E31005"/>
    <w:rsid w:val="00E33495"/>
    <w:rsid w:val="00E37031"/>
    <w:rsid w:val="00E408C5"/>
    <w:rsid w:val="00E40EE5"/>
    <w:rsid w:val="00E508EF"/>
    <w:rsid w:val="00E55E93"/>
    <w:rsid w:val="00E6304D"/>
    <w:rsid w:val="00E645CD"/>
    <w:rsid w:val="00E67429"/>
    <w:rsid w:val="00E72493"/>
    <w:rsid w:val="00E814C2"/>
    <w:rsid w:val="00E81B57"/>
    <w:rsid w:val="00E81E49"/>
    <w:rsid w:val="00E828CE"/>
    <w:rsid w:val="00E944F0"/>
    <w:rsid w:val="00EA3B0F"/>
    <w:rsid w:val="00EA7B55"/>
    <w:rsid w:val="00EB5DF3"/>
    <w:rsid w:val="00EB732E"/>
    <w:rsid w:val="00EC09BB"/>
    <w:rsid w:val="00ED5B6B"/>
    <w:rsid w:val="00ED5FA4"/>
    <w:rsid w:val="00ED69E8"/>
    <w:rsid w:val="00EE16C1"/>
    <w:rsid w:val="00EE69E1"/>
    <w:rsid w:val="00EF02D2"/>
    <w:rsid w:val="00EF0A36"/>
    <w:rsid w:val="00EF1B68"/>
    <w:rsid w:val="00EF1DDE"/>
    <w:rsid w:val="00EF3C22"/>
    <w:rsid w:val="00F00962"/>
    <w:rsid w:val="00F02C1B"/>
    <w:rsid w:val="00F07C94"/>
    <w:rsid w:val="00F102EE"/>
    <w:rsid w:val="00F12553"/>
    <w:rsid w:val="00F27984"/>
    <w:rsid w:val="00F301B8"/>
    <w:rsid w:val="00F31DEB"/>
    <w:rsid w:val="00F327DE"/>
    <w:rsid w:val="00F3290C"/>
    <w:rsid w:val="00F56484"/>
    <w:rsid w:val="00F64023"/>
    <w:rsid w:val="00F66779"/>
    <w:rsid w:val="00F70150"/>
    <w:rsid w:val="00F7632B"/>
    <w:rsid w:val="00F80BB2"/>
    <w:rsid w:val="00F817FE"/>
    <w:rsid w:val="00F84E79"/>
    <w:rsid w:val="00F85552"/>
    <w:rsid w:val="00F901F4"/>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822425881">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41651151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61930366">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8512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fr/stoneman-arduen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2107</Characters>
  <Application>Microsoft Office Word</Application>
  <DocSecurity>0</DocSecurity>
  <Lines>17</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2437</CharactersWithSpaces>
  <SharedDoc>false</SharedDoc>
  <HLinks>
    <vt:vector size="36" baseType="variant">
      <vt:variant>
        <vt:i4>7536674</vt:i4>
      </vt:variant>
      <vt:variant>
        <vt:i4>0</vt:i4>
      </vt:variant>
      <vt:variant>
        <vt:i4>0</vt:i4>
      </vt:variant>
      <vt:variant>
        <vt:i4>5</vt:i4>
      </vt:variant>
      <vt:variant>
        <vt:lpwstr>http://www.venntrilogie.eu/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5</cp:revision>
  <cp:lastPrinted>2023-01-06T08:17:00Z</cp:lastPrinted>
  <dcterms:created xsi:type="dcterms:W3CDTF">2025-10-01T09:58:00Z</dcterms:created>
  <dcterms:modified xsi:type="dcterms:W3CDTF">2025-10-01T14:50:00Z</dcterms:modified>
</cp:coreProperties>
</file>