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BB9F" w14:textId="0ECA2F90" w:rsidR="00723344" w:rsidRPr="00723344" w:rsidRDefault="00DF516E" w:rsidP="00B434E9">
      <w:pPr>
        <w:spacing w:after="0" w:line="240" w:lineRule="auto"/>
        <w:ind w:left="851"/>
        <w:rPr>
          <w:rFonts w:ascii="OstbeSerif Office" w:eastAsia="Times New Roman" w:hAnsi="OstbeSerif Office"/>
          <w:b/>
          <w:bCs/>
          <w:sz w:val="28"/>
          <w:szCs w:val="28"/>
        </w:rPr>
      </w:pPr>
      <w:r>
        <w:rPr>
          <w:rFonts w:ascii="OstbeSerif Office" w:hAnsi="OstbeSerif Office"/>
          <w:b/>
          <w:bCs/>
          <w:sz w:val="28"/>
          <w:szCs w:val="28"/>
        </w:rPr>
        <w:t>Deuxième Symposium international de sculpture à Walhorn (B)</w:t>
      </w:r>
    </w:p>
    <w:p w14:paraId="4A6B7F66" w14:textId="77777777" w:rsidR="00DF516E" w:rsidRDefault="00DF516E" w:rsidP="00500F8F">
      <w:pPr>
        <w:spacing w:after="0"/>
        <w:ind w:left="851"/>
        <w:rPr>
          <w:rFonts w:ascii="OstbeSans Office" w:eastAsia="Times New Roman" w:hAnsi="OstbeSans Office" w:cs="Segoe UI"/>
          <w:b/>
          <w:bCs/>
          <w:iCs/>
          <w:lang w:eastAsia="fr-FR"/>
        </w:rPr>
      </w:pPr>
    </w:p>
    <w:p w14:paraId="307B10BD" w14:textId="2308C966" w:rsidR="001A3C29" w:rsidRDefault="00CD4A99" w:rsidP="00C13DF5">
      <w:pPr>
        <w:spacing w:after="0"/>
        <w:ind w:left="851"/>
        <w:jc w:val="both"/>
        <w:rPr>
          <w:rFonts w:ascii="OstbeSans Office" w:eastAsia="Times New Roman" w:hAnsi="OstbeSans Office" w:cs="Segoe UI"/>
          <w:b/>
          <w:bCs/>
          <w:iCs/>
        </w:rPr>
      </w:pPr>
      <w:r>
        <w:rPr>
          <w:rFonts w:ascii="OstbeSans Office" w:hAnsi="OstbeSans Office"/>
          <w:b/>
          <w:bCs/>
          <w:iCs/>
        </w:rPr>
        <w:t>Le deuxième Symposium international de sculpture se tiendra à Walhorn du 22 septembre au 4 octobre prochains sur le site de l</w:t>
      </w:r>
      <w:r w:rsidR="00851989">
        <w:rPr>
          <w:rFonts w:ascii="OstbeSans Office" w:hAnsi="OstbeSans Office"/>
          <w:b/>
          <w:bCs/>
          <w:iCs/>
        </w:rPr>
        <w:t>’</w:t>
      </w:r>
      <w:r>
        <w:rPr>
          <w:rFonts w:ascii="OstbeSans Office" w:hAnsi="OstbeSans Office"/>
          <w:b/>
          <w:bCs/>
          <w:iCs/>
        </w:rPr>
        <w:t>entreprise Monolithique près de la carrière Rotsch. Placé sous le thème « Visions pour l</w:t>
      </w:r>
      <w:r w:rsidR="00851989">
        <w:rPr>
          <w:rFonts w:ascii="OstbeSans Office" w:hAnsi="OstbeSans Office"/>
          <w:b/>
          <w:bCs/>
          <w:iCs/>
        </w:rPr>
        <w:t>’</w:t>
      </w:r>
      <w:r>
        <w:rPr>
          <w:rFonts w:ascii="OstbeSans Office" w:hAnsi="OstbeSans Office"/>
          <w:b/>
          <w:bCs/>
          <w:iCs/>
        </w:rPr>
        <w:t>Europe », ce symposium accueillera, pendant deux semaines, six artistes de renommée internationale qui réaliseront des sculptures en pierre bleue de grand format. Les visiteurs auront l</w:t>
      </w:r>
      <w:r w:rsidR="00851989">
        <w:rPr>
          <w:rFonts w:ascii="OstbeSans Office" w:hAnsi="OstbeSans Office"/>
          <w:b/>
          <w:bCs/>
          <w:iCs/>
        </w:rPr>
        <w:t>’</w:t>
      </w:r>
      <w:r>
        <w:rPr>
          <w:rFonts w:ascii="OstbeSans Office" w:hAnsi="OstbeSans Office"/>
          <w:b/>
          <w:bCs/>
          <w:iCs/>
        </w:rPr>
        <w:t>occasion de découvrir de près le travail de ces sculpteurs ainsi que la diversité et les points communs de notre continent à travers le langage de l</w:t>
      </w:r>
      <w:r w:rsidR="00851989">
        <w:rPr>
          <w:rFonts w:ascii="OstbeSans Office" w:hAnsi="OstbeSans Office"/>
          <w:b/>
          <w:bCs/>
          <w:iCs/>
        </w:rPr>
        <w:t>’</w:t>
      </w:r>
      <w:r>
        <w:rPr>
          <w:rFonts w:ascii="OstbeSans Office" w:hAnsi="OstbeSans Office"/>
          <w:b/>
          <w:bCs/>
          <w:iCs/>
        </w:rPr>
        <w:t>art.</w:t>
      </w:r>
    </w:p>
    <w:p w14:paraId="2D59C7A1" w14:textId="77777777" w:rsidR="005E4CAD" w:rsidRPr="005E4CAD" w:rsidRDefault="005E4CAD" w:rsidP="00C13DF5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  <w:lang w:eastAsia="fr-FR"/>
        </w:rPr>
      </w:pPr>
    </w:p>
    <w:p w14:paraId="55E0941A" w14:textId="232301D5" w:rsidR="00CE35DA" w:rsidRDefault="00B81875" w:rsidP="008138E1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</w:rPr>
      </w:pPr>
      <w:r>
        <w:rPr>
          <w:rFonts w:ascii="OstbeSans Office" w:hAnsi="OstbeSans Office"/>
          <w:iCs/>
        </w:rPr>
        <w:t>Tout au long de ce symposium, les visiteurs curieux seront invités à venir découvrir de près le processus de création des sculptures et à observer la manière dont les artistes transposent le thème « Visions pour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Europe » dans la pierre. Les échanges avec les artistes seront explicitement encouragés, ce qui leur permettra de partager leurs techniques et leur vision avec le public. Les spectateurs auront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occasion unique de découvrir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art sculptural contemporain de près.</w:t>
      </w:r>
    </w:p>
    <w:p w14:paraId="14082EB8" w14:textId="77777777" w:rsidR="00CE35DA" w:rsidRDefault="00CE35DA" w:rsidP="008138E1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  <w:lang w:eastAsia="fr-FR"/>
        </w:rPr>
      </w:pPr>
    </w:p>
    <w:p w14:paraId="2BB3AD08" w14:textId="5E930894" w:rsidR="00134EEB" w:rsidRDefault="008138E1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b/>
          <w:bCs/>
          <w:iCs/>
        </w:rPr>
      </w:pPr>
      <w:r>
        <w:rPr>
          <w:rFonts w:ascii="OstbeSans Office" w:hAnsi="OstbeSans Office"/>
          <w:b/>
          <w:bCs/>
          <w:iCs/>
        </w:rPr>
        <w:t>L</w:t>
      </w:r>
      <w:r w:rsidR="00851989">
        <w:rPr>
          <w:rFonts w:ascii="OstbeSans Office" w:hAnsi="OstbeSans Office"/>
          <w:b/>
          <w:bCs/>
          <w:iCs/>
        </w:rPr>
        <w:t>’</w:t>
      </w:r>
      <w:r>
        <w:rPr>
          <w:rFonts w:ascii="OstbeSans Office" w:hAnsi="OstbeSans Office"/>
          <w:b/>
          <w:bCs/>
          <w:iCs/>
        </w:rPr>
        <w:t>art comme un pont jeté en pleine période de troubles</w:t>
      </w:r>
    </w:p>
    <w:p w14:paraId="78481469" w14:textId="4730495F" w:rsidR="0087154D" w:rsidRDefault="008138E1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</w:rPr>
      </w:pPr>
      <w:r>
        <w:rPr>
          <w:rFonts w:ascii="OstbeSans Office" w:hAnsi="OstbeSans Office"/>
          <w:iCs/>
        </w:rPr>
        <w:t>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Europe est aujourd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 xml:space="preserve">hui confrontée à des tensions politiques et </w:t>
      </w:r>
      <w:r w:rsidR="000A76E6">
        <w:rPr>
          <w:rFonts w:ascii="OstbeSans Office" w:hAnsi="OstbeSans Office"/>
          <w:iCs/>
        </w:rPr>
        <w:t xml:space="preserve">à </w:t>
      </w:r>
      <w:r>
        <w:rPr>
          <w:rFonts w:ascii="OstbeSans Office" w:hAnsi="OstbeSans Office"/>
          <w:iCs/>
        </w:rPr>
        <w:t>des bouleversements sociaux. Dans cette période troublée, le Symposium international de sculpture de Walhorn invite au dialogue, à la coopération et à la créativité.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art est un langage universel qui s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affranchit des frontières et symbolise depuis longtemps cohésion et diversité. Concrètement, le Symposium de sculpture jette un pont entre le régional et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international. Les artistes de différents pays sont invités à réaliser des sculptures en pierre bleue de Walhorn, à échanger leurs idées créatives et à laisser s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établir des liens et des amitiés. En outre, les échanges directs entre les artistes et les visiteurs favorisent la compréhension mutuelle et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inspiration.</w:t>
      </w:r>
    </w:p>
    <w:p w14:paraId="0CA71B48" w14:textId="77777777" w:rsidR="00134EEB" w:rsidRDefault="00134EEB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b/>
          <w:bCs/>
          <w:iCs/>
          <w:lang w:eastAsia="fr-FR"/>
        </w:rPr>
      </w:pPr>
    </w:p>
    <w:p w14:paraId="0121EEDF" w14:textId="2701D723" w:rsidR="005E4CAD" w:rsidRPr="001A3C29" w:rsidRDefault="005E4CAD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b/>
          <w:bCs/>
          <w:iCs/>
        </w:rPr>
      </w:pPr>
      <w:r>
        <w:rPr>
          <w:rFonts w:ascii="OstbeSans Office" w:hAnsi="OstbeSans Office"/>
          <w:b/>
          <w:bCs/>
          <w:iCs/>
        </w:rPr>
        <w:t>Un sentier des sculptures en constante évolution</w:t>
      </w:r>
    </w:p>
    <w:p w14:paraId="0DD59265" w14:textId="62F6D17F" w:rsidR="005E4CAD" w:rsidRPr="005E4CAD" w:rsidRDefault="00B81875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</w:rPr>
      </w:pPr>
      <w:r>
        <w:rPr>
          <w:rFonts w:ascii="OstbeSans Office" w:hAnsi="OstbeSans Office"/>
          <w:iCs/>
        </w:rPr>
        <w:t>Les sculptures réalisées lors du symposium cette année seront intégrées au sentier des sculptures « Sur les traces des pierres » le 9 mai 2026 lors d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une cérémonie d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inauguration solennelle. Le sentier des sculptures a été créé lors du premier symposium de 2021 et compte sept œuvres à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heure actuelle. Il traverse les paysages pittoresques de Walhorn et suit le chemin historique emprunté par les pierres depuis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ancienne carrière jusqu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au centre du village où elles étaient alors transformées. Le sentier des sculptures est amené à évoluer lors de chaque édition du symposium et ainsi symboliser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unité culturelle et historique de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Europe.</w:t>
      </w:r>
    </w:p>
    <w:p w14:paraId="1821C557" w14:textId="77777777" w:rsidR="00650FD4" w:rsidRPr="005E4CAD" w:rsidRDefault="00650FD4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  <w:lang w:eastAsia="fr-FR"/>
        </w:rPr>
      </w:pPr>
    </w:p>
    <w:p w14:paraId="20FEA9A2" w14:textId="2402A27D" w:rsidR="005E4CAD" w:rsidRPr="001A3C29" w:rsidRDefault="00EE2C93" w:rsidP="0039003D">
      <w:pPr>
        <w:spacing w:after="0" w:line="240" w:lineRule="auto"/>
        <w:ind w:left="131" w:firstLine="720"/>
        <w:rPr>
          <w:rFonts w:ascii="OstbeSans Office" w:eastAsia="Times New Roman" w:hAnsi="OstbeSans Office" w:cs="Segoe UI"/>
          <w:b/>
          <w:bCs/>
          <w:iCs/>
        </w:rPr>
      </w:pPr>
      <w:r>
        <w:rPr>
          <w:rFonts w:ascii="OstbeSans Office" w:hAnsi="OstbeSans Office"/>
          <w:b/>
          <w:bCs/>
          <w:iCs/>
        </w:rPr>
        <w:br w:type="page"/>
      </w:r>
      <w:r w:rsidR="005E4CAD">
        <w:rPr>
          <w:rFonts w:ascii="OstbeSans Office" w:hAnsi="OstbeSans Office"/>
          <w:b/>
          <w:bCs/>
          <w:iCs/>
        </w:rPr>
        <w:lastRenderedPageBreak/>
        <w:t>Une partie du sentier européen de la sculpture</w:t>
      </w:r>
    </w:p>
    <w:p w14:paraId="3DA3F67F" w14:textId="41417329" w:rsidR="00993939" w:rsidRDefault="005E4CAD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</w:rPr>
      </w:pPr>
      <w:r>
        <w:rPr>
          <w:rFonts w:ascii="OstbeSans Office" w:hAnsi="OstbeSans Office"/>
          <w:iCs/>
        </w:rPr>
        <w:t xml:space="preserve">Le sentier des sculptures de Walhorn « Sur les traces des pierres » fait </w:t>
      </w:r>
      <w:r w:rsidR="00EE2C93">
        <w:rPr>
          <w:rFonts w:ascii="OstbeSans Office" w:hAnsi="OstbeSans Office"/>
          <w:iCs/>
        </w:rPr>
        <w:t>en outre</w:t>
      </w:r>
      <w:r>
        <w:rPr>
          <w:rFonts w:ascii="OstbeSans Office" w:hAnsi="OstbeSans Office"/>
          <w:iCs/>
        </w:rPr>
        <w:t xml:space="preserve"> partie du « Sentier européen de la sculpture – Visions pour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Europe », une initiative lancée par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 xml:space="preserve">association </w:t>
      </w:r>
      <w:r w:rsidRPr="00EE2C93">
        <w:rPr>
          <w:rFonts w:ascii="OstbeSans Office" w:hAnsi="OstbeSans Office"/>
          <w:i/>
        </w:rPr>
        <w:t>Art Moves Europe</w:t>
      </w:r>
      <w:r>
        <w:rPr>
          <w:rFonts w:ascii="OstbeSans Office" w:hAnsi="OstbeSans Office"/>
          <w:iCs/>
        </w:rPr>
        <w:t>.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objectif de cette association est de rappeler les acquis de l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« idée européenne » et d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encourager les citoyens à s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intéresser activement aux questions européennes et à participer à la construction d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une Europe positive. La diversité culturelle et régionale ainsi que la coopération démocratique constituent les fondements d</w:t>
      </w:r>
      <w:r w:rsidR="00851989">
        <w:rPr>
          <w:rFonts w:ascii="OstbeSans Office" w:hAnsi="OstbeSans Office"/>
          <w:iCs/>
        </w:rPr>
        <w:t>’</w:t>
      </w:r>
      <w:r>
        <w:rPr>
          <w:rFonts w:ascii="OstbeSans Office" w:hAnsi="OstbeSans Office"/>
          <w:iCs/>
        </w:rPr>
        <w:t>une Europe solide, ouverte, unie et en paix.</w:t>
      </w:r>
    </w:p>
    <w:p w14:paraId="64F18816" w14:textId="77777777" w:rsidR="005E4CAD" w:rsidRDefault="005E4CAD" w:rsidP="005E4CAD">
      <w:pPr>
        <w:shd w:val="clear" w:color="auto" w:fill="FFFFFF"/>
        <w:spacing w:after="0"/>
        <w:ind w:left="851"/>
        <w:jc w:val="both"/>
        <w:textAlignment w:val="baseline"/>
        <w:rPr>
          <w:rFonts w:ascii="OstbeSans Office" w:eastAsia="Times New Roman" w:hAnsi="OstbeSans Office" w:cs="Segoe UI"/>
          <w:iCs/>
          <w:lang w:eastAsia="fr-FR"/>
        </w:rPr>
      </w:pPr>
    </w:p>
    <w:p w14:paraId="2C3131D7" w14:textId="77777777" w:rsidR="00CD4A99" w:rsidRPr="00CD4A99" w:rsidRDefault="00CD4A99" w:rsidP="00500F8F">
      <w:pPr>
        <w:tabs>
          <w:tab w:val="left" w:pos="1276"/>
        </w:tabs>
        <w:spacing w:after="0"/>
        <w:ind w:left="851"/>
        <w:rPr>
          <w:rFonts w:ascii="OstbeSerif Office" w:eastAsia="Times New Roman" w:hAnsi="OstbeSerif Office" w:cs="Segoe UI"/>
          <w:b/>
          <w:bCs/>
        </w:rPr>
      </w:pPr>
      <w:r>
        <w:rPr>
          <w:rFonts w:ascii="OstbeSerif Office" w:hAnsi="OstbeSerif Office"/>
          <w:b/>
          <w:bCs/>
        </w:rPr>
        <w:t>Artistes :</w:t>
      </w:r>
    </w:p>
    <w:p w14:paraId="3DA37E6E" w14:textId="08390D9E" w:rsidR="00CD4A99" w:rsidRPr="00CD4A99" w:rsidRDefault="00CD4A99" w:rsidP="005124C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/>
        <w:ind w:left="1134" w:firstLine="0"/>
        <w:rPr>
          <w:rFonts w:ascii="OstbeSans Office" w:eastAsia="Times New Roman" w:hAnsi="OstbeSans Office" w:cs="Calibri"/>
        </w:rPr>
      </w:pPr>
      <w:r>
        <w:rPr>
          <w:rFonts w:ascii="OstbeSans Office" w:hAnsi="OstbeSans Office"/>
          <w:color w:val="201F1E"/>
          <w:shd w:val="clear" w:color="auto" w:fill="FFFFFF"/>
        </w:rPr>
        <w:t>Sandro Dudenhausen, Walhorn (BE)</w:t>
      </w:r>
    </w:p>
    <w:p w14:paraId="75A3FBCB" w14:textId="1C530BC6" w:rsidR="00DF516E" w:rsidRPr="00CD4A99" w:rsidRDefault="00DF516E" w:rsidP="005124C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/>
        <w:ind w:left="1134" w:firstLine="0"/>
        <w:rPr>
          <w:rFonts w:ascii="OstbeSans Office" w:eastAsia="Times New Roman" w:hAnsi="OstbeSans Office" w:cs="Calibri"/>
        </w:rPr>
      </w:pPr>
      <w:r>
        <w:rPr>
          <w:rFonts w:ascii="OstbeSans Office" w:hAnsi="OstbeSans Office"/>
          <w:color w:val="201F1E"/>
          <w:shd w:val="clear" w:color="auto" w:fill="FFFFFF"/>
        </w:rPr>
        <w:t>Leo Horbach, Landgraaf (NL)</w:t>
      </w:r>
    </w:p>
    <w:p w14:paraId="0D10260F" w14:textId="0981EAA0" w:rsidR="00DF516E" w:rsidRPr="00CD4A99" w:rsidRDefault="00DF516E" w:rsidP="005124C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/>
        <w:ind w:left="1134" w:firstLine="0"/>
        <w:rPr>
          <w:rFonts w:ascii="OstbeSans Office" w:eastAsia="Times New Roman" w:hAnsi="OstbeSans Office" w:cs="Calibri"/>
        </w:rPr>
      </w:pPr>
      <w:r>
        <w:rPr>
          <w:rFonts w:ascii="OstbeSans Office" w:hAnsi="OstbeSans Office"/>
          <w:color w:val="201F1E"/>
          <w:shd w:val="clear" w:color="auto" w:fill="FFFFFF"/>
        </w:rPr>
        <w:t>Daniela Clever, Dortmund (DE)</w:t>
      </w:r>
    </w:p>
    <w:p w14:paraId="41687573" w14:textId="08768A89" w:rsidR="00DF516E" w:rsidRPr="00CD4A99" w:rsidRDefault="00DF516E" w:rsidP="005124C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/>
        <w:ind w:left="1134" w:firstLine="0"/>
        <w:rPr>
          <w:rFonts w:ascii="OstbeSans Office" w:eastAsia="Times New Roman" w:hAnsi="OstbeSans Office" w:cs="Calibri"/>
        </w:rPr>
      </w:pPr>
      <w:r>
        <w:rPr>
          <w:rFonts w:ascii="OstbeSans Office" w:hAnsi="OstbeSans Office"/>
          <w:color w:val="201F1E"/>
          <w:shd w:val="clear" w:color="auto" w:fill="FFFFFF"/>
        </w:rPr>
        <w:t>Herbert Leichtle, Wolfegg (DE)</w:t>
      </w:r>
    </w:p>
    <w:p w14:paraId="6CAB3416" w14:textId="24C72F83" w:rsidR="00DF516E" w:rsidRPr="00CD4A99" w:rsidRDefault="00DF516E" w:rsidP="005124C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/>
        <w:ind w:left="1134" w:firstLine="0"/>
        <w:rPr>
          <w:rFonts w:ascii="OstbeSans Office" w:eastAsia="Times New Roman" w:hAnsi="OstbeSans Office" w:cs="Calibri"/>
        </w:rPr>
      </w:pPr>
      <w:r>
        <w:rPr>
          <w:rFonts w:ascii="OstbeSans Office" w:hAnsi="OstbeSans Office"/>
          <w:color w:val="201F1E"/>
          <w:shd w:val="clear" w:color="auto" w:fill="FFFFFF"/>
        </w:rPr>
        <w:t>Algis Kasparavičius, Vilnius (LT)</w:t>
      </w:r>
    </w:p>
    <w:p w14:paraId="6CDAC1DD" w14:textId="2779870F" w:rsidR="00CD4A99" w:rsidRPr="00CD4A99" w:rsidRDefault="00CD4A99" w:rsidP="005124C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/>
        <w:ind w:left="1134" w:firstLine="0"/>
        <w:rPr>
          <w:rFonts w:ascii="OstbeSans Office" w:eastAsia="Times New Roman" w:hAnsi="OstbeSans Office" w:cs="Calibri"/>
        </w:rPr>
      </w:pPr>
      <w:r>
        <w:rPr>
          <w:rFonts w:ascii="OstbeSans Office" w:hAnsi="OstbeSans Office"/>
          <w:color w:val="201F1E"/>
          <w:shd w:val="clear" w:color="auto" w:fill="FFFFFF"/>
        </w:rPr>
        <w:t>Achim Ripperger, Frankfurt (DE)</w:t>
      </w:r>
    </w:p>
    <w:p w14:paraId="2716BB46" w14:textId="77777777" w:rsidR="00CD4A99" w:rsidRPr="00CD4A99" w:rsidRDefault="00CD4A99" w:rsidP="005124CB">
      <w:pPr>
        <w:shd w:val="clear" w:color="auto" w:fill="FFFFFF"/>
        <w:tabs>
          <w:tab w:val="left" w:pos="1560"/>
        </w:tabs>
        <w:spacing w:after="0"/>
        <w:ind w:left="851"/>
        <w:rPr>
          <w:rFonts w:ascii="OstbeSans Office" w:eastAsia="Times New Roman" w:hAnsi="OstbeSans Office" w:cs="Calibri"/>
          <w:lang w:eastAsia="fr-FR"/>
        </w:rPr>
      </w:pPr>
    </w:p>
    <w:p w14:paraId="242B5D63" w14:textId="407E9C0E" w:rsidR="004546F6" w:rsidRDefault="00DE1328" w:rsidP="005124CB">
      <w:pPr>
        <w:spacing w:after="0" w:line="240" w:lineRule="auto"/>
        <w:ind w:left="851"/>
        <w:rPr>
          <w:rFonts w:ascii="OstbeSans Office" w:hAnsi="OstbeSans Office"/>
        </w:rPr>
      </w:pPr>
      <w:r>
        <w:rPr>
          <w:rFonts w:ascii="OstbeSans Office" w:hAnsi="OstbeSans Office"/>
          <w:b/>
          <w:bCs/>
        </w:rPr>
        <w:t xml:space="preserve">Pour de plus amples informations : </w:t>
      </w:r>
      <w:r>
        <w:rPr>
          <w:rFonts w:ascii="OstbeSans Office" w:hAnsi="OstbeSans Office"/>
          <w:b/>
          <w:bCs/>
        </w:rPr>
        <w:br/>
      </w:r>
      <w:r>
        <w:rPr>
          <w:rFonts w:ascii="OstbeSans Office" w:hAnsi="OstbeSans Office"/>
        </w:rPr>
        <w:t xml:space="preserve">Symposium international de sculpture : </w:t>
      </w:r>
      <w:hyperlink r:id="rId8" w:history="1">
        <w:r>
          <w:rPr>
            <w:rStyle w:val="Hyperlink"/>
            <w:rFonts w:ascii="OstbeSans Office" w:hAnsi="OstbeSans Office"/>
          </w:rPr>
          <w:t>https://walhorn.org/2.-bildhauersymposium-2025.html</w:t>
        </w:r>
      </w:hyperlink>
      <w:r>
        <w:rPr>
          <w:rFonts w:ascii="OstbeSans Office" w:hAnsi="OstbeSans Office"/>
        </w:rPr>
        <w:t xml:space="preserve"> (uniquement disponible en allemand)</w:t>
      </w:r>
    </w:p>
    <w:p w14:paraId="75D806B0" w14:textId="0252E096" w:rsidR="00DE1328" w:rsidRPr="00DE1328" w:rsidRDefault="004546F6" w:rsidP="005124CB">
      <w:pPr>
        <w:spacing w:after="0" w:line="240" w:lineRule="auto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Sculptures du premier symposium : </w:t>
      </w:r>
      <w:hyperlink r:id="rId9" w:history="1">
        <w:r>
          <w:rPr>
            <w:rStyle w:val="Hyperlink"/>
            <w:rFonts w:ascii="OstbeSans Office" w:hAnsi="OstbeSans Office"/>
          </w:rPr>
          <w:t>https://walhorn.org/steinskulpturen-in-walhorn.html</w:t>
        </w:r>
      </w:hyperlink>
    </w:p>
    <w:p w14:paraId="7B858239" w14:textId="7AEC632D" w:rsidR="00DE1328" w:rsidRDefault="004546F6" w:rsidP="005124CB">
      <w:pPr>
        <w:spacing w:after="0" w:line="240" w:lineRule="auto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Sentier des sculptures « Sur les traces des pierres » : </w:t>
      </w:r>
      <w:hyperlink r:id="rId10" w:history="1">
        <w:r>
          <w:rPr>
            <w:rStyle w:val="Hyperlink"/>
            <w:rFonts w:ascii="OstbeSans Office" w:hAnsi="OstbeSans Office"/>
          </w:rPr>
          <w:t>https://walhorn.org/3-km-skulpturenweg.html</w:t>
        </w:r>
      </w:hyperlink>
      <w:r>
        <w:rPr>
          <w:rFonts w:ascii="OstbeSans Office" w:hAnsi="OstbeSans Office"/>
        </w:rPr>
        <w:t xml:space="preserve"> </w:t>
      </w:r>
    </w:p>
    <w:p w14:paraId="4C1EC588" w14:textId="7A6F75A4" w:rsidR="003943BD" w:rsidRDefault="003943BD" w:rsidP="005124CB">
      <w:pPr>
        <w:spacing w:after="0" w:line="240" w:lineRule="auto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Sentier des sculptures sur Artmap : </w:t>
      </w:r>
      <w:hyperlink r:id="rId11" w:history="1">
        <w:r>
          <w:rPr>
            <w:rStyle w:val="Hyperlink"/>
            <w:rFonts w:ascii="OstbeSans Office" w:hAnsi="OstbeSans Office"/>
          </w:rPr>
          <w:t>https://artmap.provincedeliege.be/</w:t>
        </w:r>
      </w:hyperlink>
      <w:r>
        <w:rPr>
          <w:rFonts w:ascii="OstbeSans Office" w:hAnsi="OstbeSans Office"/>
        </w:rPr>
        <w:t xml:space="preserve"> </w:t>
      </w:r>
    </w:p>
    <w:p w14:paraId="1EC5013B" w14:textId="13C5E0AA" w:rsidR="00C002EA" w:rsidRPr="004546F6" w:rsidRDefault="003943BD" w:rsidP="000A76E6">
      <w:pPr>
        <w:spacing w:after="0" w:line="240" w:lineRule="auto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Sentier des sculptures sur ostbelgien.eu: </w:t>
      </w:r>
      <w:hyperlink r:id="rId12" w:history="1">
        <w:r>
          <w:rPr>
            <w:rStyle w:val="Hyperlink"/>
            <w:rFonts w:ascii="OstbeSans Office" w:hAnsi="OstbeSans Office"/>
          </w:rPr>
          <w:t>https://www.ostbelgien.eu/fr/fiche/educationaltrail/sentier-artistique-sur-les-traces-des-pierres</w:t>
        </w:r>
      </w:hyperlink>
    </w:p>
    <w:sectPr w:rsidR="00C002EA" w:rsidRPr="004546F6" w:rsidSect="005E7AB7">
      <w:headerReference w:type="default" r:id="rId13"/>
      <w:footerReference w:type="default" r:id="rId14"/>
      <w:pgSz w:w="11906" w:h="16838"/>
      <w:pgMar w:top="1701" w:right="1418" w:bottom="1134" w:left="99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4EDC" w14:textId="77777777" w:rsidR="0014506D" w:rsidRDefault="0014506D" w:rsidP="000F54B2">
      <w:pPr>
        <w:spacing w:after="0" w:line="240" w:lineRule="auto"/>
      </w:pPr>
      <w:r>
        <w:separator/>
      </w:r>
    </w:p>
  </w:endnote>
  <w:endnote w:type="continuationSeparator" w:id="0">
    <w:p w14:paraId="014A21CD" w14:textId="77777777" w:rsidR="0014506D" w:rsidRDefault="0014506D" w:rsidP="000F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3" w:type="dxa"/>
      <w:tblInd w:w="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2"/>
      <w:gridCol w:w="4711"/>
    </w:tblGrid>
    <w:tr w:rsidR="00E01805" w:rsidRPr="0039003D" w14:paraId="4D00D123" w14:textId="77777777" w:rsidTr="00E01805">
      <w:trPr>
        <w:cantSplit/>
        <w:trHeight w:val="1119"/>
      </w:trPr>
      <w:tc>
        <w:tcPr>
          <w:tcW w:w="942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73F9B0CE" w14:textId="7E7035DD" w:rsidR="00FA177B" w:rsidRPr="00851989" w:rsidRDefault="00FA177B" w:rsidP="00FA177B">
          <w:pPr>
            <w:rPr>
              <w:rFonts w:ascii="OstbeSerif Office" w:hAnsi="OstbeSerif Office"/>
              <w:b/>
              <w:sz w:val="18"/>
              <w:szCs w:val="18"/>
              <w:lang w:val="de-DE"/>
            </w:rPr>
          </w:pPr>
          <w:r w:rsidRPr="00851989">
            <w:rPr>
              <w:rFonts w:ascii="OstbeSerif Office" w:hAnsi="OstbeSerif Office"/>
              <w:b/>
              <w:sz w:val="18"/>
              <w:szCs w:val="18"/>
              <w:lang w:val="de-DE"/>
            </w:rPr>
            <w:br/>
            <w:t xml:space="preserve">Presseinfos &amp; Pressefotos unter </w:t>
          </w:r>
          <w:hyperlink r:id="rId1" w:history="1">
            <w:r w:rsidRPr="00851989">
              <w:rPr>
                <w:rStyle w:val="Hyperlink"/>
                <w:rFonts w:ascii="OstbeSerif Office" w:hAnsi="OstbeSerif Office"/>
                <w:sz w:val="18"/>
                <w:szCs w:val="18"/>
                <w:lang w:val="de-DE"/>
              </w:rPr>
              <w:t>http://press.ostbelgien.eu/de</w:t>
            </w:r>
          </w:hyperlink>
          <w:r w:rsidRPr="00851989">
            <w:rPr>
              <w:rFonts w:ascii="OstbeSerif Office" w:hAnsi="OstbeSerif Office"/>
              <w:b/>
              <w:sz w:val="18"/>
              <w:szCs w:val="18"/>
              <w:lang w:val="de-DE"/>
            </w:rPr>
            <w:br/>
            <w:t xml:space="preserve">Infos presse &amp; photos via </w:t>
          </w:r>
          <w:hyperlink r:id="rId2" w:history="1">
            <w:r w:rsidRPr="00851989">
              <w:rPr>
                <w:rStyle w:val="Hyperlink"/>
                <w:rFonts w:ascii="OstbeSerif Office" w:hAnsi="OstbeSerif Office"/>
                <w:sz w:val="18"/>
                <w:szCs w:val="18"/>
                <w:lang w:val="de-DE"/>
              </w:rPr>
              <w:t>http://press.ostbelgien.eu/fr</w:t>
            </w:r>
          </w:hyperlink>
          <w:r w:rsidRPr="00851989">
            <w:rPr>
              <w:rFonts w:ascii="OstbeSerif Office" w:hAnsi="OstbeSerif Office"/>
              <w:b/>
              <w:sz w:val="18"/>
              <w:szCs w:val="18"/>
              <w:lang w:val="de-DE"/>
            </w:rPr>
            <w:br/>
            <w:t>Persinfo &amp; foto</w:t>
          </w:r>
          <w:r w:rsidR="00851989">
            <w:rPr>
              <w:rFonts w:ascii="OstbeSerif Office" w:hAnsi="OstbeSerif Office"/>
              <w:b/>
              <w:sz w:val="18"/>
              <w:szCs w:val="18"/>
              <w:lang w:val="de-DE"/>
            </w:rPr>
            <w:t>’</w:t>
          </w:r>
          <w:r w:rsidRPr="00851989">
            <w:rPr>
              <w:rFonts w:ascii="OstbeSerif Office" w:hAnsi="OstbeSerif Office"/>
              <w:b/>
              <w:sz w:val="18"/>
              <w:szCs w:val="18"/>
              <w:lang w:val="de-DE"/>
            </w:rPr>
            <w:t xml:space="preserve">s via </w:t>
          </w:r>
          <w:hyperlink r:id="rId3" w:history="1">
            <w:r w:rsidRPr="00851989">
              <w:rPr>
                <w:rStyle w:val="Hyperlink"/>
                <w:rFonts w:ascii="OstbeSerif Office" w:hAnsi="OstbeSerif Office"/>
                <w:sz w:val="18"/>
                <w:szCs w:val="18"/>
                <w:lang w:val="de-DE"/>
              </w:rPr>
              <w:t>http://press.ostbelgien.eu/nl</w:t>
            </w:r>
          </w:hyperlink>
        </w:p>
      </w:tc>
    </w:tr>
    <w:tr w:rsidR="00E01805" w:rsidRPr="0039003D" w14:paraId="60CE465D" w14:textId="77777777" w:rsidTr="00E01805">
      <w:trPr>
        <w:cantSplit/>
        <w:trHeight w:val="1119"/>
      </w:trPr>
      <w:tc>
        <w:tcPr>
          <w:tcW w:w="4712" w:type="dxa"/>
          <w:tcBorders>
            <w:top w:val="single" w:sz="4" w:space="0" w:color="auto"/>
          </w:tcBorders>
        </w:tcPr>
        <w:p w14:paraId="336400C2" w14:textId="78FFADA4" w:rsidR="00FA177B" w:rsidRPr="00FA177B" w:rsidRDefault="00FA177B" w:rsidP="00FA177B">
          <w:pPr>
            <w:rPr>
              <w:b/>
              <w:sz w:val="18"/>
              <w:szCs w:val="18"/>
            </w:rPr>
          </w:pPr>
          <w:r w:rsidRPr="0039003D">
            <w:rPr>
              <w:b/>
              <w:sz w:val="18"/>
              <w:szCs w:val="18"/>
            </w:rPr>
            <w:br/>
          </w:r>
          <w:r>
            <w:rPr>
              <w:b/>
              <w:sz w:val="18"/>
              <w:szCs w:val="18"/>
            </w:rPr>
            <w:t>Tourismusagentur Ostbelgien</w:t>
          </w:r>
          <w:r>
            <w:rPr>
              <w:b/>
              <w:sz w:val="18"/>
              <w:szCs w:val="18"/>
            </w:rPr>
            <w:br/>
            <w:t>Agence du Tourisme des Cantons de l</w:t>
          </w:r>
          <w:r w:rsidR="00851989">
            <w:rPr>
              <w:b/>
              <w:sz w:val="18"/>
              <w:szCs w:val="18"/>
            </w:rPr>
            <w:t>’</w:t>
          </w:r>
          <w:r>
            <w:rPr>
              <w:b/>
              <w:sz w:val="18"/>
              <w:szCs w:val="18"/>
            </w:rPr>
            <w:t>Est</w:t>
          </w:r>
          <w:r>
            <w:rPr>
              <w:b/>
              <w:sz w:val="18"/>
              <w:szCs w:val="18"/>
            </w:rPr>
            <w:br/>
            <w:t>Toeristisch Agentschap Oost-België</w:t>
          </w:r>
        </w:p>
      </w:tc>
      <w:tc>
        <w:tcPr>
          <w:tcW w:w="4711" w:type="dxa"/>
          <w:tcBorders>
            <w:top w:val="single" w:sz="4" w:space="0" w:color="auto"/>
          </w:tcBorders>
        </w:tcPr>
        <w:p w14:paraId="1E7DF289" w14:textId="77777777" w:rsidR="00FA177B" w:rsidRPr="00851989" w:rsidRDefault="00FA177B" w:rsidP="00FA177B">
          <w:pPr>
            <w:rPr>
              <w:sz w:val="18"/>
              <w:szCs w:val="18"/>
              <w:lang w:val="de-DE"/>
            </w:rPr>
          </w:pPr>
          <w:r w:rsidRPr="0039003D">
            <w:rPr>
              <w:sz w:val="18"/>
              <w:szCs w:val="18"/>
              <w:lang w:val="de-DE"/>
            </w:rPr>
            <w:br/>
          </w:r>
          <w:r w:rsidRPr="00851989">
            <w:rPr>
              <w:sz w:val="18"/>
              <w:szCs w:val="18"/>
              <w:lang w:val="de-DE"/>
            </w:rPr>
            <w:t>Hauptstraße 54, B-4780 St.Vith</w:t>
          </w:r>
          <w:r w:rsidRPr="00851989">
            <w:rPr>
              <w:sz w:val="18"/>
              <w:szCs w:val="18"/>
              <w:lang w:val="de-DE"/>
            </w:rPr>
            <w:br/>
            <w:t xml:space="preserve">T +32 80 227 664 / </w:t>
          </w:r>
          <w:hyperlink r:id="rId4" w:history="1">
            <w:r w:rsidRPr="00851989">
              <w:rPr>
                <w:rStyle w:val="Hyperlink"/>
                <w:sz w:val="18"/>
                <w:szCs w:val="18"/>
                <w:lang w:val="de-DE"/>
              </w:rPr>
              <w:t>info@ostbelgien.eu</w:t>
            </w:r>
          </w:hyperlink>
          <w:r w:rsidRPr="00851989">
            <w:rPr>
              <w:sz w:val="18"/>
              <w:szCs w:val="18"/>
              <w:lang w:val="de-DE"/>
            </w:rPr>
            <w:br/>
          </w:r>
          <w:hyperlink r:id="rId5" w:history="1">
            <w:r w:rsidRPr="00851989">
              <w:rPr>
                <w:rStyle w:val="Hyperlink"/>
                <w:b/>
                <w:sz w:val="18"/>
                <w:szCs w:val="18"/>
                <w:lang w:val="de-DE"/>
              </w:rPr>
              <w:t>www.ostbelgien.eu</w:t>
            </w:r>
          </w:hyperlink>
        </w:p>
      </w:tc>
    </w:tr>
  </w:tbl>
  <w:p w14:paraId="646E3A65" w14:textId="77777777" w:rsidR="00F70150" w:rsidRPr="00FA177B" w:rsidRDefault="00F70150" w:rsidP="00FA177B">
    <w:pPr>
      <w:pStyle w:val="Fuzeile"/>
      <w:tabs>
        <w:tab w:val="clear" w:pos="9072"/>
        <w:tab w:val="right" w:pos="9639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05BC" w14:textId="77777777" w:rsidR="0014506D" w:rsidRDefault="0014506D" w:rsidP="000F54B2">
      <w:pPr>
        <w:spacing w:after="0" w:line="240" w:lineRule="auto"/>
      </w:pPr>
      <w:r>
        <w:separator/>
      </w:r>
    </w:p>
  </w:footnote>
  <w:footnote w:type="continuationSeparator" w:id="0">
    <w:p w14:paraId="793D484C" w14:textId="77777777" w:rsidR="0014506D" w:rsidRDefault="0014506D" w:rsidP="000F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7704" w14:textId="3953BE6E" w:rsidR="00F70150" w:rsidRDefault="002A0DDA" w:rsidP="002A0DDA">
    <w:pPr>
      <w:pStyle w:val="Kopfzeile"/>
      <w:tabs>
        <w:tab w:val="clear" w:pos="4536"/>
        <w:tab w:val="clear" w:pos="9072"/>
        <w:tab w:val="left" w:pos="0"/>
      </w:tabs>
      <w:spacing w:before="100" w:beforeAutospacing="1" w:after="100" w:afterAutospacing="1"/>
      <w:ind w:left="-850" w:right="-57"/>
    </w:pPr>
    <w:r>
      <w:tab/>
    </w:r>
    <w:r>
      <w:rPr>
        <w:noProof/>
      </w:rPr>
      <w:drawing>
        <wp:inline distT="0" distB="0" distL="0" distR="0" wp14:anchorId="3AB0E961" wp14:editId="36496927">
          <wp:extent cx="7334250" cy="1047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0844"/>
    <w:multiLevelType w:val="hybridMultilevel"/>
    <w:tmpl w:val="8A404914"/>
    <w:lvl w:ilvl="0" w:tplc="08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3A8D66CB"/>
    <w:multiLevelType w:val="hybridMultilevel"/>
    <w:tmpl w:val="8F02C3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20EC"/>
    <w:multiLevelType w:val="hybridMultilevel"/>
    <w:tmpl w:val="8654D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089F"/>
    <w:multiLevelType w:val="hybridMultilevel"/>
    <w:tmpl w:val="CCAA4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D76F4"/>
    <w:multiLevelType w:val="hybridMultilevel"/>
    <w:tmpl w:val="853A7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66991"/>
    <w:multiLevelType w:val="hybridMultilevel"/>
    <w:tmpl w:val="6666DB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C6195"/>
    <w:multiLevelType w:val="hybridMultilevel"/>
    <w:tmpl w:val="AF1434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3441F"/>
    <w:multiLevelType w:val="hybridMultilevel"/>
    <w:tmpl w:val="5070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92291">
    <w:abstractNumId w:val="3"/>
  </w:num>
  <w:num w:numId="2" w16cid:durableId="51543355">
    <w:abstractNumId w:val="7"/>
  </w:num>
  <w:num w:numId="3" w16cid:durableId="2068216264">
    <w:abstractNumId w:val="2"/>
  </w:num>
  <w:num w:numId="4" w16cid:durableId="1540821198">
    <w:abstractNumId w:val="4"/>
  </w:num>
  <w:num w:numId="5" w16cid:durableId="1632831482">
    <w:abstractNumId w:val="0"/>
  </w:num>
  <w:num w:numId="6" w16cid:durableId="325062330">
    <w:abstractNumId w:val="5"/>
  </w:num>
  <w:num w:numId="7" w16cid:durableId="939146333">
    <w:abstractNumId w:val="1"/>
  </w:num>
  <w:num w:numId="8" w16cid:durableId="1008945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78BC"/>
    <w:rsid w:val="000100F4"/>
    <w:rsid w:val="00015E49"/>
    <w:rsid w:val="00016569"/>
    <w:rsid w:val="00021531"/>
    <w:rsid w:val="00024F0F"/>
    <w:rsid w:val="00050F44"/>
    <w:rsid w:val="000518E7"/>
    <w:rsid w:val="00060DFA"/>
    <w:rsid w:val="000679B5"/>
    <w:rsid w:val="000800F7"/>
    <w:rsid w:val="00082031"/>
    <w:rsid w:val="000833EF"/>
    <w:rsid w:val="00087321"/>
    <w:rsid w:val="000A76E6"/>
    <w:rsid w:val="000B1B84"/>
    <w:rsid w:val="000D1AA0"/>
    <w:rsid w:val="000D6290"/>
    <w:rsid w:val="000F1AAC"/>
    <w:rsid w:val="000F30F2"/>
    <w:rsid w:val="000F54B2"/>
    <w:rsid w:val="00106843"/>
    <w:rsid w:val="00124935"/>
    <w:rsid w:val="00131589"/>
    <w:rsid w:val="00134EEB"/>
    <w:rsid w:val="0014506D"/>
    <w:rsid w:val="0014641A"/>
    <w:rsid w:val="001663E0"/>
    <w:rsid w:val="001761B0"/>
    <w:rsid w:val="00186499"/>
    <w:rsid w:val="001A3C29"/>
    <w:rsid w:val="001C177A"/>
    <w:rsid w:val="001E120E"/>
    <w:rsid w:val="001F5BFA"/>
    <w:rsid w:val="001F7776"/>
    <w:rsid w:val="00206663"/>
    <w:rsid w:val="00206A88"/>
    <w:rsid w:val="00217E4D"/>
    <w:rsid w:val="002263E1"/>
    <w:rsid w:val="00226F67"/>
    <w:rsid w:val="00234079"/>
    <w:rsid w:val="00236889"/>
    <w:rsid w:val="00237D79"/>
    <w:rsid w:val="00253BEF"/>
    <w:rsid w:val="002614DF"/>
    <w:rsid w:val="00271E79"/>
    <w:rsid w:val="002863AD"/>
    <w:rsid w:val="00290D12"/>
    <w:rsid w:val="002925CC"/>
    <w:rsid w:val="0029309F"/>
    <w:rsid w:val="002A0DDA"/>
    <w:rsid w:val="002A33CA"/>
    <w:rsid w:val="002C72A1"/>
    <w:rsid w:val="002D0188"/>
    <w:rsid w:val="002D0877"/>
    <w:rsid w:val="002D7083"/>
    <w:rsid w:val="002E7E1B"/>
    <w:rsid w:val="00304482"/>
    <w:rsid w:val="00322C7A"/>
    <w:rsid w:val="003230E8"/>
    <w:rsid w:val="00327D28"/>
    <w:rsid w:val="00333429"/>
    <w:rsid w:val="0034231C"/>
    <w:rsid w:val="00344506"/>
    <w:rsid w:val="003559B8"/>
    <w:rsid w:val="003565DC"/>
    <w:rsid w:val="00371607"/>
    <w:rsid w:val="00375F31"/>
    <w:rsid w:val="00380C6C"/>
    <w:rsid w:val="003854E2"/>
    <w:rsid w:val="0039003D"/>
    <w:rsid w:val="003943BD"/>
    <w:rsid w:val="0039501D"/>
    <w:rsid w:val="003C4D01"/>
    <w:rsid w:val="003D1780"/>
    <w:rsid w:val="003D61F4"/>
    <w:rsid w:val="003F30E0"/>
    <w:rsid w:val="00422243"/>
    <w:rsid w:val="00426273"/>
    <w:rsid w:val="00427C43"/>
    <w:rsid w:val="00430996"/>
    <w:rsid w:val="004546F6"/>
    <w:rsid w:val="00454EB6"/>
    <w:rsid w:val="004769A6"/>
    <w:rsid w:val="004818E8"/>
    <w:rsid w:val="004823EE"/>
    <w:rsid w:val="00484A03"/>
    <w:rsid w:val="00486687"/>
    <w:rsid w:val="004A4034"/>
    <w:rsid w:val="004A5FCF"/>
    <w:rsid w:val="004B0E10"/>
    <w:rsid w:val="004D16CE"/>
    <w:rsid w:val="004D3453"/>
    <w:rsid w:val="004D4C02"/>
    <w:rsid w:val="004E0C83"/>
    <w:rsid w:val="004F5425"/>
    <w:rsid w:val="00500F8F"/>
    <w:rsid w:val="005124CB"/>
    <w:rsid w:val="00515CB9"/>
    <w:rsid w:val="0052425F"/>
    <w:rsid w:val="005279C1"/>
    <w:rsid w:val="005352B5"/>
    <w:rsid w:val="0054604D"/>
    <w:rsid w:val="00551016"/>
    <w:rsid w:val="00551948"/>
    <w:rsid w:val="00552196"/>
    <w:rsid w:val="005548F3"/>
    <w:rsid w:val="00572F67"/>
    <w:rsid w:val="005A0171"/>
    <w:rsid w:val="005A0B3B"/>
    <w:rsid w:val="005A4334"/>
    <w:rsid w:val="005B0857"/>
    <w:rsid w:val="005B65F0"/>
    <w:rsid w:val="005C082D"/>
    <w:rsid w:val="005C2378"/>
    <w:rsid w:val="005D4B74"/>
    <w:rsid w:val="005E4CAD"/>
    <w:rsid w:val="005E5DA1"/>
    <w:rsid w:val="005E7AB7"/>
    <w:rsid w:val="00621DE7"/>
    <w:rsid w:val="00622BC4"/>
    <w:rsid w:val="006341FE"/>
    <w:rsid w:val="006432D1"/>
    <w:rsid w:val="006438D3"/>
    <w:rsid w:val="00644781"/>
    <w:rsid w:val="00650FD4"/>
    <w:rsid w:val="00661E92"/>
    <w:rsid w:val="006650DF"/>
    <w:rsid w:val="00670196"/>
    <w:rsid w:val="00675A1C"/>
    <w:rsid w:val="006A3F31"/>
    <w:rsid w:val="006B249A"/>
    <w:rsid w:val="006C07EC"/>
    <w:rsid w:val="006C4242"/>
    <w:rsid w:val="006D0999"/>
    <w:rsid w:val="006E52C6"/>
    <w:rsid w:val="006E6099"/>
    <w:rsid w:val="006F006C"/>
    <w:rsid w:val="006F0774"/>
    <w:rsid w:val="006F1C6B"/>
    <w:rsid w:val="006F4B10"/>
    <w:rsid w:val="006F7053"/>
    <w:rsid w:val="00701702"/>
    <w:rsid w:val="00717D86"/>
    <w:rsid w:val="007212F9"/>
    <w:rsid w:val="007217F0"/>
    <w:rsid w:val="00721E54"/>
    <w:rsid w:val="00723344"/>
    <w:rsid w:val="00732A8D"/>
    <w:rsid w:val="00733539"/>
    <w:rsid w:val="007379DD"/>
    <w:rsid w:val="00740459"/>
    <w:rsid w:val="007457A5"/>
    <w:rsid w:val="007459D6"/>
    <w:rsid w:val="00760812"/>
    <w:rsid w:val="00770889"/>
    <w:rsid w:val="00773B57"/>
    <w:rsid w:val="00781DEC"/>
    <w:rsid w:val="00782E5C"/>
    <w:rsid w:val="00783BF7"/>
    <w:rsid w:val="00785561"/>
    <w:rsid w:val="00786A61"/>
    <w:rsid w:val="007910CE"/>
    <w:rsid w:val="00795797"/>
    <w:rsid w:val="007A58D6"/>
    <w:rsid w:val="007A6D1D"/>
    <w:rsid w:val="007B4230"/>
    <w:rsid w:val="007D30F4"/>
    <w:rsid w:val="007F404A"/>
    <w:rsid w:val="007F532A"/>
    <w:rsid w:val="008138E1"/>
    <w:rsid w:val="0082746B"/>
    <w:rsid w:val="00833F8C"/>
    <w:rsid w:val="00847BE6"/>
    <w:rsid w:val="00851989"/>
    <w:rsid w:val="00855653"/>
    <w:rsid w:val="00861C4D"/>
    <w:rsid w:val="00864DC4"/>
    <w:rsid w:val="0087154D"/>
    <w:rsid w:val="00891C77"/>
    <w:rsid w:val="00892DBA"/>
    <w:rsid w:val="008B559C"/>
    <w:rsid w:val="008C0F66"/>
    <w:rsid w:val="008C4171"/>
    <w:rsid w:val="008D0B53"/>
    <w:rsid w:val="008D24EF"/>
    <w:rsid w:val="008D2B9D"/>
    <w:rsid w:val="008E2FEE"/>
    <w:rsid w:val="008F2E5A"/>
    <w:rsid w:val="008F5645"/>
    <w:rsid w:val="009005E2"/>
    <w:rsid w:val="009010EE"/>
    <w:rsid w:val="0091141D"/>
    <w:rsid w:val="009231FF"/>
    <w:rsid w:val="009457B5"/>
    <w:rsid w:val="00945B8E"/>
    <w:rsid w:val="00952102"/>
    <w:rsid w:val="0096057D"/>
    <w:rsid w:val="009725E0"/>
    <w:rsid w:val="009730DC"/>
    <w:rsid w:val="009916F8"/>
    <w:rsid w:val="00993939"/>
    <w:rsid w:val="00993C33"/>
    <w:rsid w:val="009B4EC9"/>
    <w:rsid w:val="009D0F72"/>
    <w:rsid w:val="009D6178"/>
    <w:rsid w:val="009F1D1E"/>
    <w:rsid w:val="009F5503"/>
    <w:rsid w:val="009F6470"/>
    <w:rsid w:val="00A055AF"/>
    <w:rsid w:val="00A113AC"/>
    <w:rsid w:val="00A17028"/>
    <w:rsid w:val="00A356A6"/>
    <w:rsid w:val="00A60CF1"/>
    <w:rsid w:val="00A6105E"/>
    <w:rsid w:val="00A61090"/>
    <w:rsid w:val="00A664A0"/>
    <w:rsid w:val="00A739E8"/>
    <w:rsid w:val="00A966D9"/>
    <w:rsid w:val="00AC5D96"/>
    <w:rsid w:val="00B0324C"/>
    <w:rsid w:val="00B06560"/>
    <w:rsid w:val="00B13170"/>
    <w:rsid w:val="00B32380"/>
    <w:rsid w:val="00B434E9"/>
    <w:rsid w:val="00B703EC"/>
    <w:rsid w:val="00B71472"/>
    <w:rsid w:val="00B801BC"/>
    <w:rsid w:val="00B81875"/>
    <w:rsid w:val="00B85BAC"/>
    <w:rsid w:val="00B87EFB"/>
    <w:rsid w:val="00B91D5E"/>
    <w:rsid w:val="00B923CB"/>
    <w:rsid w:val="00BB41D5"/>
    <w:rsid w:val="00BC0067"/>
    <w:rsid w:val="00BE10F4"/>
    <w:rsid w:val="00BF0B37"/>
    <w:rsid w:val="00BF4382"/>
    <w:rsid w:val="00C002EA"/>
    <w:rsid w:val="00C13DF5"/>
    <w:rsid w:val="00C14ABE"/>
    <w:rsid w:val="00C22574"/>
    <w:rsid w:val="00C431B1"/>
    <w:rsid w:val="00C64B95"/>
    <w:rsid w:val="00C7066C"/>
    <w:rsid w:val="00C84FDC"/>
    <w:rsid w:val="00C91F66"/>
    <w:rsid w:val="00CA5A7E"/>
    <w:rsid w:val="00CB3018"/>
    <w:rsid w:val="00CD351A"/>
    <w:rsid w:val="00CD4A99"/>
    <w:rsid w:val="00CD6EA8"/>
    <w:rsid w:val="00CE2E3B"/>
    <w:rsid w:val="00CE35DA"/>
    <w:rsid w:val="00D03C47"/>
    <w:rsid w:val="00D1087D"/>
    <w:rsid w:val="00D2588B"/>
    <w:rsid w:val="00D30F2B"/>
    <w:rsid w:val="00D338A2"/>
    <w:rsid w:val="00D44A9E"/>
    <w:rsid w:val="00D64E01"/>
    <w:rsid w:val="00D72B0B"/>
    <w:rsid w:val="00D855AC"/>
    <w:rsid w:val="00D8711D"/>
    <w:rsid w:val="00D96007"/>
    <w:rsid w:val="00D97EFC"/>
    <w:rsid w:val="00DC4240"/>
    <w:rsid w:val="00DE1328"/>
    <w:rsid w:val="00DE7600"/>
    <w:rsid w:val="00DF516E"/>
    <w:rsid w:val="00E01805"/>
    <w:rsid w:val="00E04B58"/>
    <w:rsid w:val="00E139FE"/>
    <w:rsid w:val="00E17D29"/>
    <w:rsid w:val="00E246A6"/>
    <w:rsid w:val="00E26AC0"/>
    <w:rsid w:val="00E31005"/>
    <w:rsid w:val="00E33495"/>
    <w:rsid w:val="00E40EE5"/>
    <w:rsid w:val="00E508EF"/>
    <w:rsid w:val="00E55E93"/>
    <w:rsid w:val="00E6304D"/>
    <w:rsid w:val="00E645CD"/>
    <w:rsid w:val="00E81B57"/>
    <w:rsid w:val="00EA3B0F"/>
    <w:rsid w:val="00EC09BB"/>
    <w:rsid w:val="00EC7952"/>
    <w:rsid w:val="00ED5FA4"/>
    <w:rsid w:val="00ED69E8"/>
    <w:rsid w:val="00EE16C1"/>
    <w:rsid w:val="00EE2C93"/>
    <w:rsid w:val="00EF02D2"/>
    <w:rsid w:val="00EF0A36"/>
    <w:rsid w:val="00F02C1B"/>
    <w:rsid w:val="00F1068D"/>
    <w:rsid w:val="00F301B8"/>
    <w:rsid w:val="00F3290C"/>
    <w:rsid w:val="00F56484"/>
    <w:rsid w:val="00F64023"/>
    <w:rsid w:val="00F66779"/>
    <w:rsid w:val="00F70150"/>
    <w:rsid w:val="00F85552"/>
    <w:rsid w:val="00F92F21"/>
    <w:rsid w:val="00FA177B"/>
    <w:rsid w:val="00FC035F"/>
    <w:rsid w:val="00FD55C2"/>
    <w:rsid w:val="00FE187F"/>
    <w:rsid w:val="00FF1C9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A537374"/>
  <w15:chartTrackingRefBased/>
  <w15:docId w15:val="{80AF721D-AFAD-4041-8FEA-240B65E3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E1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4B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0F54B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54B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0F54B2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4B2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54B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6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2D0877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EE16C1"/>
    <w:pPr>
      <w:tabs>
        <w:tab w:val="left" w:pos="4140"/>
        <w:tab w:val="left" w:pos="4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extkrperZchn">
    <w:name w:val="Textkörper Zchn"/>
    <w:link w:val="Textkrper"/>
    <w:semiHidden/>
    <w:rsid w:val="00EE16C1"/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D03C47"/>
    <w:pPr>
      <w:ind w:left="720"/>
      <w:contextualSpacing/>
    </w:pPr>
    <w:rPr>
      <w:lang w:eastAsia="en-US"/>
    </w:rPr>
  </w:style>
  <w:style w:type="character" w:styleId="Fett">
    <w:name w:val="Strong"/>
    <w:uiPriority w:val="22"/>
    <w:qFormat/>
    <w:rsid w:val="00721E54"/>
    <w:rPr>
      <w:b w:val="0"/>
      <w:bCs w:val="0"/>
      <w:i w:val="0"/>
      <w:iCs w:val="0"/>
    </w:rPr>
  </w:style>
  <w:style w:type="character" w:customStyle="1" w:styleId="berschrift1Zchn">
    <w:name w:val="Überschrift 1 Zchn"/>
    <w:link w:val="berschrift1"/>
    <w:uiPriority w:val="9"/>
    <w:rsid w:val="00E17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E17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E17D29"/>
  </w:style>
  <w:style w:type="character" w:customStyle="1" w:styleId="BesuchterHyperlink">
    <w:name w:val="BesuchterHyperlink"/>
    <w:uiPriority w:val="99"/>
    <w:semiHidden/>
    <w:unhideWhenUsed/>
    <w:rsid w:val="005279C1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EF0A3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3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C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C2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3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3C2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E1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horn.org/2.-bildhauersymposium-2025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stbelgien.eu/fr/fiche/educationaltrail/sentier-artistique-sur-les-traces-des-pier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map.provincedeliege.b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alhorn.org/3-km-skulpturenwe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lhorn.org/steinskulpturen-in-walhorn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ostbelgien.eu/nl" TargetMode="External"/><Relationship Id="rId2" Type="http://schemas.openxmlformats.org/officeDocument/2006/relationships/hyperlink" Target="http://press.ostbelgien.eu/fr" TargetMode="External"/><Relationship Id="rId1" Type="http://schemas.openxmlformats.org/officeDocument/2006/relationships/hyperlink" Target="http://press.ostbelgien.eu/de" TargetMode="External"/><Relationship Id="rId5" Type="http://schemas.openxmlformats.org/officeDocument/2006/relationships/hyperlink" Target="http://www.ostbelgien.eu" TargetMode="External"/><Relationship Id="rId4" Type="http://schemas.openxmlformats.org/officeDocument/2006/relationships/hyperlink" Target="mailto:info@ostbelgi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DDA5-775C-41CC-8A72-7731597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Links>
    <vt:vector size="48" baseType="variant">
      <vt:variant>
        <vt:i4>786511</vt:i4>
      </vt:variant>
      <vt:variant>
        <vt:i4>6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4325451</vt:i4>
      </vt:variant>
      <vt:variant>
        <vt:i4>3</vt:i4>
      </vt:variant>
      <vt:variant>
        <vt:i4>0</vt:i4>
      </vt:variant>
      <vt:variant>
        <vt:i4>5</vt:i4>
      </vt:variant>
      <vt:variant>
        <vt:lpwstr>http://www.monolithique.com/</vt:lpwstr>
      </vt:variant>
      <vt:variant>
        <vt:lpwstr/>
      </vt:variant>
      <vt:variant>
        <vt:i4>6946866</vt:i4>
      </vt:variant>
      <vt:variant>
        <vt:i4>0</vt:i4>
      </vt:variant>
      <vt:variant>
        <vt:i4>0</vt:i4>
      </vt:variant>
      <vt:variant>
        <vt:i4>5</vt:i4>
      </vt:variant>
      <vt:variant>
        <vt:lpwstr>http://www.art-moves-europe.eu/</vt:lpwstr>
      </vt:variant>
      <vt:variant>
        <vt:lpwstr/>
      </vt:variant>
      <vt:variant>
        <vt:i4>786511</vt:i4>
      </vt:variant>
      <vt:variant>
        <vt:i4>12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3276825</vt:i4>
      </vt:variant>
      <vt:variant>
        <vt:i4>9</vt:i4>
      </vt:variant>
      <vt:variant>
        <vt:i4>0</vt:i4>
      </vt:variant>
      <vt:variant>
        <vt:i4>5</vt:i4>
      </vt:variant>
      <vt:variant>
        <vt:lpwstr>mailto:info@ostbelgien.eu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http://press.ostbelgien.eu/nl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http://press.ostbelgien.eu/fr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http://press.ostbelgien.eu/de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stephan.henkes</dc:creator>
  <cp:keywords/>
  <cp:lastModifiedBy>Helen Hoffmann</cp:lastModifiedBy>
  <cp:revision>12</cp:revision>
  <cp:lastPrinted>2018-01-25T12:42:00Z</cp:lastPrinted>
  <dcterms:created xsi:type="dcterms:W3CDTF">2025-06-06T09:07:00Z</dcterms:created>
  <dcterms:modified xsi:type="dcterms:W3CDTF">2025-08-13T13:39:00Z</dcterms:modified>
</cp:coreProperties>
</file>