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ABFA" w14:textId="77777777" w:rsidR="00B92C98" w:rsidRPr="00BA7BC0" w:rsidRDefault="00B92C98" w:rsidP="00ED5B6B">
      <w:pPr>
        <w:ind w:left="851"/>
        <w:rPr>
          <w:rFonts w:ascii="OstbeSans Office" w:hAnsi="OstbeSans Office"/>
          <w:b/>
          <w:bCs/>
        </w:rPr>
      </w:pPr>
      <w:r w:rsidRPr="00BA7BC0">
        <w:rPr>
          <w:rFonts w:ascii="OstbeSans Office" w:hAnsi="OstbeSans Office"/>
          <w:b/>
          <w:bCs/>
        </w:rPr>
        <w:t xml:space="preserve">„176 km pure Mountainbike Emotion” </w:t>
      </w:r>
    </w:p>
    <w:p w14:paraId="2240033B" w14:textId="2F1D646B" w:rsidR="008F2D05" w:rsidRPr="00E828CE" w:rsidRDefault="00E0335B" w:rsidP="008F2D05">
      <w:pPr>
        <w:ind w:left="851"/>
        <w:rPr>
          <w:rFonts w:ascii="OstbeSans Office" w:hAnsi="OstbeSans Office"/>
          <w:b/>
          <w:bCs/>
          <w:sz w:val="32"/>
          <w:szCs w:val="32"/>
        </w:rPr>
      </w:pPr>
      <w:r w:rsidRPr="00E828CE">
        <w:rPr>
          <w:rFonts w:ascii="OstbeSans Office" w:hAnsi="OstbeSans Office"/>
          <w:b/>
          <w:bCs/>
          <w:sz w:val="32"/>
          <w:szCs w:val="32"/>
        </w:rPr>
        <w:t xml:space="preserve">Naturgenuss und sportliche Challenge: </w:t>
      </w:r>
      <w:r w:rsidR="00456E85">
        <w:rPr>
          <w:rFonts w:ascii="OstbeSans Office" w:hAnsi="OstbeSans Office"/>
          <w:b/>
          <w:bCs/>
          <w:sz w:val="32"/>
          <w:szCs w:val="32"/>
        </w:rPr>
        <w:t xml:space="preserve">der </w:t>
      </w:r>
      <w:r w:rsidR="008F2D05" w:rsidRPr="00E828CE">
        <w:rPr>
          <w:rFonts w:ascii="OstbeSans Office" w:hAnsi="OstbeSans Office"/>
          <w:b/>
          <w:bCs/>
          <w:sz w:val="32"/>
          <w:szCs w:val="32"/>
        </w:rPr>
        <w:t xml:space="preserve">Stoneman </w:t>
      </w:r>
      <w:proofErr w:type="spellStart"/>
      <w:r w:rsidR="008F2D05" w:rsidRPr="00E828CE">
        <w:rPr>
          <w:rFonts w:ascii="OstbeSans Office" w:hAnsi="OstbeSans Office"/>
          <w:b/>
          <w:bCs/>
          <w:sz w:val="32"/>
          <w:szCs w:val="32"/>
        </w:rPr>
        <w:t>Arduenna</w:t>
      </w:r>
      <w:proofErr w:type="spellEnd"/>
      <w:r w:rsidR="00B92C98" w:rsidRPr="00E828CE">
        <w:rPr>
          <w:rFonts w:ascii="OstbeSans Office" w:hAnsi="OstbeSans Office"/>
          <w:b/>
          <w:bCs/>
          <w:sz w:val="32"/>
          <w:szCs w:val="32"/>
        </w:rPr>
        <w:t xml:space="preserve"> </w:t>
      </w:r>
    </w:p>
    <w:p w14:paraId="7A98459E" w14:textId="09ECF7EA" w:rsidR="00902140" w:rsidRDefault="00456E85" w:rsidP="00902140">
      <w:pPr>
        <w:ind w:left="851"/>
        <w:jc w:val="both"/>
        <w:rPr>
          <w:rFonts w:ascii="OstbeSans Office" w:hAnsi="OstbeSans Office"/>
          <w:b/>
          <w:bCs/>
        </w:rPr>
      </w:pPr>
      <w:r>
        <w:rPr>
          <w:rFonts w:ascii="OstbeSans Office" w:hAnsi="OstbeSans Office"/>
          <w:b/>
          <w:bCs/>
        </w:rPr>
        <w:t xml:space="preserve">Ab dem 15. April ist wieder Mountainbiken angesagt. Der Stoneman </w:t>
      </w:r>
      <w:proofErr w:type="spellStart"/>
      <w:r>
        <w:rPr>
          <w:rFonts w:ascii="OstbeSans Office" w:hAnsi="OstbeSans Office"/>
          <w:b/>
          <w:bCs/>
        </w:rPr>
        <w:t>Arduenna</w:t>
      </w:r>
      <w:proofErr w:type="spellEnd"/>
      <w:r>
        <w:rPr>
          <w:rFonts w:ascii="OstbeSans Office" w:hAnsi="OstbeSans Office"/>
          <w:b/>
          <w:bCs/>
        </w:rPr>
        <w:t xml:space="preserve">, eine Strecke von insgesamt 176 km und 3.900 hm, lädt ein, Ostbelgien auf Pfaden und Trails zu entdecken. Der Rundkurs verbindet das Signal de Botrange mit dem Dreiländereck in Ouren und kann in 1, 2 oder 3 Tagesetappen befahren werden. Dabei liegt neben der sportlichen Herausforderung vor allem das Naturerlebnis im Vordergrund. </w:t>
      </w:r>
    </w:p>
    <w:p w14:paraId="3AAC76B4" w14:textId="77777777" w:rsidR="00961A89" w:rsidRDefault="008F2D05" w:rsidP="00961A89">
      <w:pPr>
        <w:ind w:left="851"/>
        <w:jc w:val="both"/>
        <w:rPr>
          <w:rFonts w:ascii="OstbeSans Office" w:hAnsi="OstbeSans Office"/>
          <w:color w:val="000000"/>
        </w:rPr>
      </w:pPr>
      <w:r>
        <w:rPr>
          <w:rFonts w:ascii="OstbeSans Office" w:hAnsi="OstbeSans Office"/>
        </w:rPr>
        <w:t xml:space="preserve">Mountainbiker können sich auf </w:t>
      </w:r>
      <w:r>
        <w:rPr>
          <w:rFonts w:ascii="OstbeSans Office" w:hAnsi="OstbeSans Office"/>
          <w:color w:val="000000"/>
        </w:rPr>
        <w:t xml:space="preserve">viele Waldpassagen, </w:t>
      </w:r>
      <w:proofErr w:type="spellStart"/>
      <w:r>
        <w:rPr>
          <w:rFonts w:ascii="OstbeSans Office" w:hAnsi="OstbeSans Office"/>
          <w:color w:val="000000"/>
        </w:rPr>
        <w:t>Singletrails</w:t>
      </w:r>
      <w:proofErr w:type="spellEnd"/>
      <w:r>
        <w:rPr>
          <w:rFonts w:ascii="OstbeSans Office" w:hAnsi="OstbeSans Office"/>
          <w:color w:val="000000"/>
        </w:rPr>
        <w:t xml:space="preserve">, Anstiege mit Charakter und abenteuerliche Abfahrten gefasst machen. Die Anstrengung lohnt sich, denn immer wieder werden die Teilnehmer mit beeindruckenden Panoramen und malerischen Landschaften belohnt. </w:t>
      </w:r>
    </w:p>
    <w:p w14:paraId="1CB40D95" w14:textId="5565BA64" w:rsidR="00961A89" w:rsidRDefault="00456E85" w:rsidP="00961A89">
      <w:pPr>
        <w:ind w:left="851"/>
        <w:jc w:val="both"/>
        <w:rPr>
          <w:rFonts w:ascii="OstbeSans Office" w:hAnsi="OstbeSans Office"/>
          <w:b/>
          <w:bCs/>
          <w:u w:val="single"/>
          <w:lang w:val="de"/>
        </w:rPr>
      </w:pPr>
      <w:r>
        <w:rPr>
          <w:rFonts w:ascii="OstbeSans Office" w:hAnsi="OstbeSans Office"/>
          <w:b/>
          <w:bCs/>
          <w:u w:val="single"/>
          <w:lang w:val="de"/>
        </w:rPr>
        <w:t xml:space="preserve">Anmelden und </w:t>
      </w:r>
      <w:r w:rsidR="00961A89">
        <w:rPr>
          <w:rFonts w:ascii="OstbeSans Office" w:hAnsi="OstbeSans Office"/>
          <w:b/>
          <w:bCs/>
          <w:u w:val="single"/>
          <w:lang w:val="de"/>
        </w:rPr>
        <w:t xml:space="preserve">gemeinsam </w:t>
      </w:r>
      <w:r>
        <w:rPr>
          <w:rFonts w:ascii="OstbeSans Office" w:hAnsi="OstbeSans Office"/>
          <w:b/>
          <w:bCs/>
          <w:u w:val="single"/>
          <w:lang w:val="de"/>
        </w:rPr>
        <w:t>triumphieren</w:t>
      </w:r>
    </w:p>
    <w:p w14:paraId="6D3D94E4" w14:textId="28A35301" w:rsidR="00961A89" w:rsidRPr="00961A89" w:rsidRDefault="00902140" w:rsidP="00961A89">
      <w:pPr>
        <w:ind w:left="851"/>
        <w:jc w:val="both"/>
        <w:rPr>
          <w:rFonts w:ascii="OstbeSans Office" w:hAnsi="OstbeSans Office"/>
          <w:b/>
          <w:bCs/>
          <w:u w:val="single"/>
          <w:lang w:val="de"/>
        </w:rPr>
      </w:pPr>
      <w:r>
        <w:rPr>
          <w:rFonts w:ascii="OstbeSans Office" w:hAnsi="OstbeSans Office"/>
          <w:lang w:val="de"/>
        </w:rPr>
        <w:t xml:space="preserve">Wer die pure Mountainbike Emotion selbst erleben möchte, kann sich </w:t>
      </w:r>
      <w:r w:rsidR="00911126">
        <w:rPr>
          <w:rFonts w:ascii="OstbeSans Office" w:hAnsi="OstbeSans Office"/>
          <w:lang w:val="de"/>
        </w:rPr>
        <w:t xml:space="preserve">auf </w:t>
      </w:r>
      <w:hyperlink r:id="rId8" w:history="1">
        <w:r w:rsidR="00911126" w:rsidRPr="0022472B">
          <w:rPr>
            <w:rStyle w:val="Hyperlink"/>
            <w:rFonts w:ascii="OstbeSans Office" w:hAnsi="OstbeSans Office"/>
            <w:lang w:val="de"/>
          </w:rPr>
          <w:t>stoneman-arduenna.com</w:t>
        </w:r>
      </w:hyperlink>
      <w:r w:rsidR="00911126">
        <w:t xml:space="preserve"> </w:t>
      </w:r>
      <w:r w:rsidR="00911126" w:rsidRPr="00911126">
        <w:rPr>
          <w:rFonts w:ascii="OstbeSans Office" w:hAnsi="OstbeSans Office"/>
          <w:lang w:val="de"/>
        </w:rPr>
        <w:t xml:space="preserve">anmelden </w:t>
      </w:r>
      <w:r w:rsidR="00911126">
        <w:rPr>
          <w:rFonts w:ascii="OstbeSans Office" w:hAnsi="OstbeSans Office"/>
          <w:lang w:val="de"/>
        </w:rPr>
        <w:t xml:space="preserve">und sein Starterpaket reservieren. Vom digitalen Starterpaket </w:t>
      </w:r>
      <w:proofErr w:type="spellStart"/>
      <w:r w:rsidR="00911126">
        <w:rPr>
          <w:rFonts w:ascii="OstbeSans Office" w:hAnsi="OstbeSans Office"/>
          <w:lang w:val="de"/>
        </w:rPr>
        <w:t>Now</w:t>
      </w:r>
      <w:proofErr w:type="spellEnd"/>
      <w:r w:rsidR="00911126">
        <w:rPr>
          <w:rFonts w:ascii="OstbeSans Office" w:hAnsi="OstbeSans Office"/>
          <w:lang w:val="de"/>
        </w:rPr>
        <w:t xml:space="preserve"> bis zum vollständigen Starterpaket Classic ist für jeden die passende Variante dabei. </w:t>
      </w:r>
    </w:p>
    <w:p w14:paraId="70B0A2FA" w14:textId="55D1D0A1" w:rsidR="00456E85" w:rsidRDefault="00911126" w:rsidP="00456E85">
      <w:pPr>
        <w:ind w:left="851"/>
        <w:jc w:val="both"/>
        <w:rPr>
          <w:rFonts w:ascii="OstbeSans Office" w:hAnsi="OstbeSans Office"/>
          <w:lang w:val="de"/>
        </w:rPr>
      </w:pPr>
      <w:r>
        <w:rPr>
          <w:rFonts w:ascii="OstbeSans Office" w:hAnsi="OstbeSans Office"/>
          <w:lang w:val="de"/>
        </w:rPr>
        <w:t xml:space="preserve">Gruppen können in diesem Jahr sogar von einem Vorzugstarif profitieren. Anlässlich des 15-jährigen Geburtstags des Stoneman – der erste Stoneman </w:t>
      </w:r>
      <w:r w:rsidR="00121A94">
        <w:rPr>
          <w:rFonts w:ascii="OstbeSans Office" w:hAnsi="OstbeSans Office"/>
          <w:lang w:val="de"/>
        </w:rPr>
        <w:t xml:space="preserve">eröffnete 2010 in den Dolomiten – können Teamfahrer ab dem zweiten Teilnehmer eine Ermäßigung von 9€ auf ihr Starterpaket erhalten. </w:t>
      </w:r>
      <w:r w:rsidR="00961A89">
        <w:rPr>
          <w:rFonts w:ascii="OstbeSans Office" w:hAnsi="OstbeSans Office"/>
          <w:lang w:val="de"/>
        </w:rPr>
        <w:t xml:space="preserve">Hierzu meldet sich der erste Teilnehmer regulär an und wählt einen Teamnamen für die Gruppe aus. In seiner Bestätigungsmail befindet sich dann der Anmeldelink für seine Mitstreiter. </w:t>
      </w:r>
    </w:p>
    <w:p w14:paraId="3803BC3B" w14:textId="0CCA41F1" w:rsidR="00961A89" w:rsidRDefault="00961A89" w:rsidP="00456E85">
      <w:pPr>
        <w:ind w:left="851"/>
        <w:jc w:val="both"/>
        <w:rPr>
          <w:rFonts w:ascii="OstbeSans Office" w:hAnsi="OstbeSans Office"/>
          <w:lang w:val="de"/>
        </w:rPr>
      </w:pPr>
      <w:r>
        <w:rPr>
          <w:rFonts w:ascii="OstbeSans Office" w:hAnsi="OstbeSans Office"/>
          <w:lang w:val="de"/>
        </w:rPr>
        <w:t xml:space="preserve">Welches Starterpaket auch gewählt wird, es ist darin immer auch </w:t>
      </w:r>
      <w:r w:rsidR="00911126">
        <w:rPr>
          <w:rFonts w:ascii="OstbeSans Office" w:hAnsi="OstbeSans Office"/>
          <w:lang w:val="de"/>
        </w:rPr>
        <w:t xml:space="preserve">der aktuelle GPX-Track der Strecke enthalten, der 3 Tage vor Start per Mail zugestellt wird. Die Pakete Card und Classic können kurz vor Start in den Ausgabestellen (TI Bütgenbach &amp; Haus für Tourismus in Malmedy) abgeholt werden. Wer bei einem der offiziellen Stoneman </w:t>
      </w:r>
      <w:proofErr w:type="spellStart"/>
      <w:r w:rsidR="00911126">
        <w:rPr>
          <w:rFonts w:ascii="OstbeSans Office" w:hAnsi="OstbeSans Office"/>
          <w:lang w:val="de"/>
        </w:rPr>
        <w:t>Arduenna</w:t>
      </w:r>
      <w:proofErr w:type="spellEnd"/>
      <w:r w:rsidR="00911126">
        <w:rPr>
          <w:rFonts w:ascii="OstbeSans Office" w:hAnsi="OstbeSans Office"/>
          <w:lang w:val="de"/>
        </w:rPr>
        <w:t xml:space="preserve"> Logis-Partner übernachtet, kann sein Paket auch dort erhalten. </w:t>
      </w:r>
    </w:p>
    <w:p w14:paraId="28D991F7" w14:textId="2662D14A" w:rsidR="00456E85" w:rsidRDefault="00961A89" w:rsidP="00456E85">
      <w:pPr>
        <w:ind w:left="851"/>
        <w:jc w:val="both"/>
        <w:rPr>
          <w:rFonts w:ascii="OstbeSans Office" w:hAnsi="OstbeSans Office"/>
        </w:rPr>
      </w:pPr>
      <w:r>
        <w:rPr>
          <w:rFonts w:ascii="OstbeSans Office" w:hAnsi="OstbeSans Office"/>
          <w:lang w:val="de"/>
        </w:rPr>
        <w:lastRenderedPageBreak/>
        <w:t xml:space="preserve">Als Souvenir an die Fahrt bietet es sich an, die Anstrengungen mit einer Trophäe zu belohnen. Diese besteht aus einem Sockel und einem heimischen Stein und kann in der Ausgabestelle oder bei dem Logis-Partner erworben werden, bei dem man auch gestartet ist. </w:t>
      </w:r>
    </w:p>
    <w:p w14:paraId="67957B01" w14:textId="15ED5BFA" w:rsidR="008F2D05" w:rsidRDefault="007C31A6" w:rsidP="008F2D05">
      <w:pPr>
        <w:ind w:left="851"/>
        <w:jc w:val="both"/>
        <w:rPr>
          <w:rFonts w:ascii="OstbeSans Office" w:hAnsi="OstbeSans Office"/>
          <w:b/>
          <w:bCs/>
          <w:u w:val="single"/>
        </w:rPr>
      </w:pPr>
      <w:r w:rsidRPr="007C31A6">
        <w:rPr>
          <w:rFonts w:ascii="OstbeSans Office" w:hAnsi="OstbeSans Office"/>
          <w:b/>
          <w:bCs/>
          <w:u w:val="single"/>
        </w:rPr>
        <w:t>20 offizielle</w:t>
      </w:r>
      <w:r w:rsidR="00E0335B" w:rsidRPr="007C31A6">
        <w:rPr>
          <w:rFonts w:ascii="OstbeSans Office" w:hAnsi="OstbeSans Office"/>
          <w:b/>
          <w:bCs/>
          <w:u w:val="single"/>
        </w:rPr>
        <w:t xml:space="preserve"> Logis-Partner</w:t>
      </w:r>
      <w:r>
        <w:rPr>
          <w:rFonts w:ascii="OstbeSans Office" w:hAnsi="OstbeSans Office"/>
          <w:b/>
          <w:bCs/>
          <w:u w:val="single"/>
        </w:rPr>
        <w:t xml:space="preserve"> &amp; </w:t>
      </w:r>
      <w:r w:rsidR="00053CD8">
        <w:rPr>
          <w:rFonts w:ascii="OstbeSans Office" w:hAnsi="OstbeSans Office"/>
          <w:b/>
          <w:bCs/>
          <w:u w:val="single"/>
        </w:rPr>
        <w:t>2</w:t>
      </w:r>
      <w:r>
        <w:rPr>
          <w:rFonts w:ascii="OstbeSans Office" w:hAnsi="OstbeSans Office"/>
          <w:b/>
          <w:bCs/>
          <w:u w:val="single"/>
        </w:rPr>
        <w:t xml:space="preserve"> Ausgabestellen</w:t>
      </w:r>
    </w:p>
    <w:p w14:paraId="4289338F" w14:textId="32013538" w:rsidR="00961A89" w:rsidRPr="00961A89" w:rsidRDefault="007C31A6" w:rsidP="007C31A6">
      <w:pPr>
        <w:ind w:left="851"/>
        <w:jc w:val="both"/>
        <w:rPr>
          <w:rFonts w:ascii="OstbeSans Office" w:hAnsi="OstbeSans Office"/>
        </w:rPr>
      </w:pPr>
      <w:r>
        <w:rPr>
          <w:rFonts w:ascii="OstbeSans Office" w:hAnsi="OstbeSans Office"/>
        </w:rPr>
        <w:t xml:space="preserve">Die </w:t>
      </w:r>
      <w:hyperlink r:id="rId9" w:history="1">
        <w:r w:rsidRPr="007C31A6">
          <w:rPr>
            <w:rStyle w:val="Hyperlink"/>
            <w:rFonts w:ascii="OstbeSans Office" w:hAnsi="OstbeSans Office"/>
          </w:rPr>
          <w:t xml:space="preserve">Logis-Partner des Stoneman </w:t>
        </w:r>
        <w:proofErr w:type="spellStart"/>
        <w:r w:rsidRPr="007C31A6">
          <w:rPr>
            <w:rStyle w:val="Hyperlink"/>
            <w:rFonts w:ascii="OstbeSans Office" w:hAnsi="OstbeSans Office"/>
          </w:rPr>
          <w:t>Arduenna</w:t>
        </w:r>
        <w:proofErr w:type="spellEnd"/>
      </w:hyperlink>
      <w:r>
        <w:rPr>
          <w:rFonts w:ascii="OstbeSans Office" w:hAnsi="OstbeSans Office"/>
        </w:rPr>
        <w:t xml:space="preserve"> sind Unterkunftsbetriebe, die in der Nähe der Strecke liegen und besonders gut für Mountainbike- und Stoneman-Gäste ausgestattet sind. In diesem Jahr freut sich das Stoneman </w:t>
      </w:r>
      <w:proofErr w:type="spellStart"/>
      <w:r>
        <w:rPr>
          <w:rFonts w:ascii="OstbeSans Office" w:hAnsi="OstbeSans Office"/>
        </w:rPr>
        <w:t>Arduenna</w:t>
      </w:r>
      <w:proofErr w:type="spellEnd"/>
      <w:r>
        <w:rPr>
          <w:rFonts w:ascii="OstbeSans Office" w:hAnsi="OstbeSans Office"/>
        </w:rPr>
        <w:t xml:space="preserve">-Team, dass fünf neue Unterkünfte als Logis-Partner hinzugewonnen werden konnten. Es handelt sich dabei um: Hotel Am Steineweiher in Sankt Vith, Hotel des Bains in </w:t>
      </w:r>
      <w:proofErr w:type="spellStart"/>
      <w:r>
        <w:rPr>
          <w:rFonts w:ascii="OstbeSans Office" w:hAnsi="OstbeSans Office"/>
        </w:rPr>
        <w:t>Robertville</w:t>
      </w:r>
      <w:proofErr w:type="spellEnd"/>
      <w:r>
        <w:rPr>
          <w:rFonts w:ascii="OstbeSans Office" w:hAnsi="OstbeSans Office"/>
        </w:rPr>
        <w:t xml:space="preserve">, Hotel Cyrano in </w:t>
      </w:r>
      <w:proofErr w:type="spellStart"/>
      <w:r>
        <w:rPr>
          <w:rFonts w:ascii="OstbeSans Office" w:hAnsi="OstbeSans Office"/>
        </w:rPr>
        <w:t>Waimes</w:t>
      </w:r>
      <w:proofErr w:type="spellEnd"/>
      <w:r>
        <w:rPr>
          <w:rFonts w:ascii="OstbeSans Office" w:hAnsi="OstbeSans Office"/>
        </w:rPr>
        <w:t xml:space="preserve">, Hotel Schröder in Losheimergraben und Hotel Lindenhof in Weywertz. </w:t>
      </w:r>
    </w:p>
    <w:p w14:paraId="545B9425" w14:textId="1D7E16CF" w:rsidR="008F2D05" w:rsidRDefault="007C31A6" w:rsidP="008F2D05">
      <w:pPr>
        <w:ind w:left="851"/>
        <w:jc w:val="both"/>
        <w:rPr>
          <w:rFonts w:ascii="OstbeSans Office" w:hAnsi="OstbeSans Office"/>
          <w:lang w:val="de"/>
        </w:rPr>
      </w:pPr>
      <w:r>
        <w:rPr>
          <w:rFonts w:ascii="OstbeSans Office" w:hAnsi="OstbeSans Office"/>
        </w:rPr>
        <w:t xml:space="preserve">Neben dem fahrradfreundlichen Service haben </w:t>
      </w:r>
      <w:r w:rsidR="008F2D05">
        <w:rPr>
          <w:rFonts w:ascii="OstbeSans Office" w:hAnsi="OstbeSans Office"/>
        </w:rPr>
        <w:t xml:space="preserve">Übernachtungen bei den Logis-Partnern des Stoneman </w:t>
      </w:r>
      <w:proofErr w:type="spellStart"/>
      <w:r w:rsidR="008F2D05">
        <w:rPr>
          <w:rFonts w:ascii="OstbeSans Office" w:hAnsi="OstbeSans Office"/>
        </w:rPr>
        <w:t>Arduenna</w:t>
      </w:r>
      <w:proofErr w:type="spellEnd"/>
      <w:r w:rsidR="008F2D05">
        <w:rPr>
          <w:rFonts w:ascii="OstbeSans Office" w:hAnsi="OstbeSans Office"/>
        </w:rPr>
        <w:t xml:space="preserve"> den zusätzlichen Vorteil, dass Gäste auf den Gepäcktransport zurückgreifen können, der zum Preis von 25€ pro Fahrtag und </w:t>
      </w:r>
      <w:r w:rsidR="003454B7">
        <w:rPr>
          <w:rFonts w:ascii="OstbeSans Office" w:hAnsi="OstbeSans Office"/>
        </w:rPr>
        <w:t>Gepäckstück</w:t>
      </w:r>
      <w:r w:rsidR="008F2D05">
        <w:rPr>
          <w:rFonts w:ascii="OstbeSans Office" w:hAnsi="OstbeSans Office"/>
        </w:rPr>
        <w:t xml:space="preserve"> angeboten wird</w:t>
      </w:r>
      <w:r w:rsidR="008F2D05" w:rsidRPr="000B637A">
        <w:rPr>
          <w:rFonts w:ascii="OstbeSans Office" w:hAnsi="OstbeSans Office"/>
        </w:rPr>
        <w:t xml:space="preserve">. </w:t>
      </w:r>
      <w:r w:rsidR="008F2D05" w:rsidRPr="000B637A">
        <w:rPr>
          <w:rFonts w:ascii="OstbeSans Office" w:hAnsi="OstbeSans Office"/>
          <w:lang w:val="de"/>
        </w:rPr>
        <w:t xml:space="preserve">Die Anmeldung für diesen Service muss mindestens 5 Tage vor dem Start auf </w:t>
      </w:r>
      <w:hyperlink r:id="rId10" w:history="1">
        <w:r w:rsidR="00CC1A4F" w:rsidRPr="00A5600E">
          <w:rPr>
            <w:rStyle w:val="Hyperlink"/>
            <w:rFonts w:ascii="OstbeSans Office" w:hAnsi="OstbeSans Office"/>
          </w:rPr>
          <w:t>www.ostbelgien.eu/de/stoneman-arduenna</w:t>
        </w:r>
      </w:hyperlink>
      <w:r w:rsidR="00CC1A4F">
        <w:t xml:space="preserve"> </w:t>
      </w:r>
      <w:r w:rsidR="008F2D05" w:rsidRPr="000B637A">
        <w:rPr>
          <w:rFonts w:ascii="OstbeSans Office" w:hAnsi="OstbeSans Office"/>
          <w:lang w:val="de"/>
        </w:rPr>
        <w:t xml:space="preserve">erfolgen. </w:t>
      </w:r>
      <w:r w:rsidR="008F2D05">
        <w:rPr>
          <w:rFonts w:ascii="OstbeSans Office" w:hAnsi="OstbeSans Office"/>
          <w:lang w:val="de"/>
        </w:rPr>
        <w:t xml:space="preserve">Der </w:t>
      </w:r>
      <w:r w:rsidR="008F2D05" w:rsidRPr="007C31A6">
        <w:rPr>
          <w:rFonts w:ascii="OstbeSans Office" w:hAnsi="OstbeSans Office"/>
          <w:lang w:val="de"/>
        </w:rPr>
        <w:t>Service ist nur zwischen den Partnerbetrieben des Stoneman verfügbar</w:t>
      </w:r>
      <w:r w:rsidRPr="007C31A6">
        <w:rPr>
          <w:rFonts w:ascii="OstbeSans Office" w:hAnsi="OstbeSans Office"/>
          <w:lang w:val="de"/>
        </w:rPr>
        <w:t xml:space="preserve"> und ist an </w:t>
      </w:r>
      <w:r w:rsidR="00E0335B" w:rsidRPr="007C31A6">
        <w:rPr>
          <w:rFonts w:ascii="OstbeSans Office" w:hAnsi="OstbeSans Office"/>
          <w:lang w:val="de"/>
        </w:rPr>
        <w:t>Übernachtungen gekoppelt</w:t>
      </w:r>
      <w:r w:rsidRPr="007C31A6">
        <w:rPr>
          <w:rFonts w:ascii="OstbeSans Office" w:hAnsi="OstbeSans Office"/>
          <w:lang w:val="de"/>
        </w:rPr>
        <w:t>.</w:t>
      </w:r>
    </w:p>
    <w:p w14:paraId="10A58A16" w14:textId="3185C8E1" w:rsidR="008833E5" w:rsidRDefault="009B7F09" w:rsidP="008F2D05">
      <w:pPr>
        <w:ind w:left="851"/>
        <w:jc w:val="both"/>
        <w:rPr>
          <w:rFonts w:ascii="OstbeSans Office" w:hAnsi="OstbeSans Office"/>
          <w:b/>
          <w:bCs/>
          <w:u w:val="single"/>
        </w:rPr>
      </w:pPr>
      <w:r>
        <w:rPr>
          <w:rFonts w:ascii="OstbeSans Office" w:hAnsi="OstbeSans Office"/>
          <w:b/>
          <w:bCs/>
          <w:u w:val="single"/>
        </w:rPr>
        <w:t>Routenplanung</w:t>
      </w:r>
    </w:p>
    <w:p w14:paraId="479C5558" w14:textId="7E797491" w:rsidR="00285899" w:rsidRDefault="00285899" w:rsidP="00285899">
      <w:pPr>
        <w:ind w:left="851"/>
        <w:jc w:val="both"/>
        <w:rPr>
          <w:rFonts w:ascii="OstbeSans Office" w:hAnsi="OstbeSans Office"/>
        </w:rPr>
      </w:pPr>
      <w:r>
        <w:rPr>
          <w:rFonts w:ascii="OstbeSans Office" w:hAnsi="OstbeSans Office"/>
        </w:rPr>
        <w:t xml:space="preserve">Um die Planung der Stoneman-Fahrt sowie die Aufteilung der Etappen zu erleichtern, </w:t>
      </w:r>
      <w:r w:rsidR="00A65E4B">
        <w:rPr>
          <w:rFonts w:ascii="OstbeSans Office" w:hAnsi="OstbeSans Office"/>
        </w:rPr>
        <w:t>erscheinen zum Saisonstart neue</w:t>
      </w:r>
      <w:r>
        <w:rPr>
          <w:rFonts w:ascii="OstbeSans Office" w:hAnsi="OstbeSans Office"/>
        </w:rPr>
        <w:t xml:space="preserve"> Planungsseiten</w:t>
      </w:r>
      <w:r w:rsidR="00A65E4B" w:rsidRPr="00A65E4B">
        <w:rPr>
          <w:rFonts w:ascii="OstbeSans Office" w:hAnsi="OstbeSans Office"/>
        </w:rPr>
        <w:t xml:space="preserve"> </w:t>
      </w:r>
      <w:r w:rsidR="00A65E4B">
        <w:rPr>
          <w:rFonts w:ascii="OstbeSans Office" w:hAnsi="OstbeSans Office"/>
        </w:rPr>
        <w:t xml:space="preserve">auf stoneman-arduenna.com. Dabei werden </w:t>
      </w:r>
      <w:r>
        <w:rPr>
          <w:rFonts w:ascii="OstbeSans Office" w:hAnsi="OstbeSans Office"/>
        </w:rPr>
        <w:t>die unterschiedlichen</w:t>
      </w:r>
      <w:r w:rsidR="00A65E4B">
        <w:rPr>
          <w:rFonts w:ascii="OstbeSans Office" w:hAnsi="OstbeSans Office"/>
        </w:rPr>
        <w:t xml:space="preserve"> Etappenkombinationen</w:t>
      </w:r>
      <w:r>
        <w:rPr>
          <w:rFonts w:ascii="OstbeSans Office" w:hAnsi="OstbeSans Office"/>
        </w:rPr>
        <w:t xml:space="preserve"> </w:t>
      </w:r>
      <w:r w:rsidR="00A65E4B">
        <w:rPr>
          <w:rFonts w:ascii="OstbeSans Office" w:hAnsi="OstbeSans Office"/>
        </w:rPr>
        <w:t>veranschaulicht</w:t>
      </w:r>
      <w:r>
        <w:rPr>
          <w:rFonts w:ascii="OstbeSans Office" w:hAnsi="OstbeSans Office"/>
        </w:rPr>
        <w:t xml:space="preserve"> und </w:t>
      </w:r>
      <w:r w:rsidR="00A65E4B">
        <w:rPr>
          <w:rFonts w:ascii="OstbeSans Office" w:hAnsi="OstbeSans Office"/>
        </w:rPr>
        <w:t>eine Karte gibt einen</w:t>
      </w:r>
      <w:r>
        <w:rPr>
          <w:rFonts w:ascii="OstbeSans Office" w:hAnsi="OstbeSans Office"/>
        </w:rPr>
        <w:t xml:space="preserve"> Überblick über die Strecke </w:t>
      </w:r>
      <w:r w:rsidR="00A65E4B">
        <w:rPr>
          <w:rFonts w:ascii="OstbeSans Office" w:hAnsi="OstbeSans Office"/>
        </w:rPr>
        <w:t>samt Distanz und</w:t>
      </w:r>
      <w:r>
        <w:rPr>
          <w:rFonts w:ascii="OstbeSans Office" w:hAnsi="OstbeSans Office"/>
        </w:rPr>
        <w:t xml:space="preserve"> Höhenmeter</w:t>
      </w:r>
      <w:r w:rsidR="00A65E4B">
        <w:rPr>
          <w:rFonts w:ascii="OstbeSans Office" w:hAnsi="OstbeSans Office"/>
        </w:rPr>
        <w:t>n</w:t>
      </w:r>
      <w:r>
        <w:rPr>
          <w:rFonts w:ascii="OstbeSans Office" w:hAnsi="OstbeSans Office"/>
        </w:rPr>
        <w:t xml:space="preserve">. </w:t>
      </w:r>
      <w:r w:rsidR="00A65E4B">
        <w:rPr>
          <w:rFonts w:ascii="OstbeSans Office" w:hAnsi="OstbeSans Office"/>
        </w:rPr>
        <w:t>Außerdem</w:t>
      </w:r>
      <w:r>
        <w:rPr>
          <w:rFonts w:ascii="OstbeSans Office" w:hAnsi="OstbeSans Office"/>
        </w:rPr>
        <w:t xml:space="preserve"> </w:t>
      </w:r>
      <w:r w:rsidR="00A65E4B">
        <w:rPr>
          <w:rFonts w:ascii="OstbeSans Office" w:hAnsi="OstbeSans Office"/>
        </w:rPr>
        <w:t>werden die Standorte der Logis-Partner und Ausgabestellen auf der Karte angezeigt</w:t>
      </w:r>
      <w:r>
        <w:rPr>
          <w:rFonts w:ascii="OstbeSans Office" w:hAnsi="OstbeSans Office"/>
        </w:rPr>
        <w:t>.</w:t>
      </w:r>
    </w:p>
    <w:p w14:paraId="144F2AD6" w14:textId="78A14C3F" w:rsidR="00456E85" w:rsidRDefault="009B7F09" w:rsidP="008F2D05">
      <w:pPr>
        <w:ind w:left="851"/>
        <w:jc w:val="both"/>
        <w:rPr>
          <w:rFonts w:ascii="OstbeSans Office" w:hAnsi="OstbeSans Office"/>
          <w:b/>
          <w:bCs/>
          <w:u w:val="single"/>
        </w:rPr>
      </w:pPr>
      <w:r w:rsidRPr="009B7F09">
        <w:rPr>
          <w:rFonts w:ascii="OstbeSans Office" w:hAnsi="OstbeSans Office"/>
          <w:b/>
          <w:bCs/>
          <w:u w:val="single"/>
        </w:rPr>
        <w:t>Auf geht</w:t>
      </w:r>
      <w:r>
        <w:rPr>
          <w:rFonts w:ascii="OstbeSans Office" w:hAnsi="OstbeSans Office"/>
          <w:b/>
          <w:bCs/>
          <w:u w:val="single"/>
        </w:rPr>
        <w:t>’</w:t>
      </w:r>
      <w:r w:rsidRPr="009B7F09">
        <w:rPr>
          <w:rFonts w:ascii="OstbeSans Office" w:hAnsi="OstbeSans Office"/>
          <w:b/>
          <w:bCs/>
          <w:u w:val="single"/>
        </w:rPr>
        <w:t>s</w:t>
      </w:r>
    </w:p>
    <w:p w14:paraId="668FEF7D" w14:textId="7D95CFCB" w:rsidR="009B7F09" w:rsidRDefault="009B7F09" w:rsidP="008F2D05">
      <w:pPr>
        <w:ind w:left="851"/>
        <w:jc w:val="both"/>
        <w:rPr>
          <w:rFonts w:ascii="OstbeSans Office" w:hAnsi="OstbeSans Office"/>
        </w:rPr>
      </w:pPr>
      <w:r>
        <w:rPr>
          <w:rFonts w:ascii="OstbeSans Office" w:hAnsi="OstbeSans Office"/>
        </w:rPr>
        <w:t xml:space="preserve">In den letzten Wochen haben sich die Streckenpaten des Stoneman aufgemacht und die Beschilderung angebracht, die Wege geprüft und alles für die Saison vorbereitet. Es wurden verschiedene Streckenabschnitte ausgebessert und für den Sommer ist die Erstellung </w:t>
      </w:r>
      <w:r w:rsidR="00D14580">
        <w:rPr>
          <w:rFonts w:ascii="OstbeSans Office" w:hAnsi="OstbeSans Office"/>
        </w:rPr>
        <w:t>eines</w:t>
      </w:r>
      <w:r>
        <w:rPr>
          <w:rFonts w:ascii="OstbeSans Office" w:hAnsi="OstbeSans Office"/>
        </w:rPr>
        <w:t xml:space="preserve"> Wasserspender</w:t>
      </w:r>
      <w:r w:rsidR="00D14580">
        <w:rPr>
          <w:rFonts w:ascii="OstbeSans Office" w:hAnsi="OstbeSans Office"/>
        </w:rPr>
        <w:t xml:space="preserve">s in </w:t>
      </w:r>
      <w:proofErr w:type="spellStart"/>
      <w:r w:rsidR="00D14580">
        <w:rPr>
          <w:rFonts w:ascii="OstbeSans Office" w:hAnsi="OstbeSans Office"/>
        </w:rPr>
        <w:t>Maspelt</w:t>
      </w:r>
      <w:proofErr w:type="spellEnd"/>
      <w:r w:rsidR="00D14580">
        <w:rPr>
          <w:rFonts w:ascii="OstbeSans Office" w:hAnsi="OstbeSans Office"/>
        </w:rPr>
        <w:t xml:space="preserve"> </w:t>
      </w:r>
      <w:r>
        <w:rPr>
          <w:rFonts w:ascii="OstbeSans Office" w:hAnsi="OstbeSans Office"/>
        </w:rPr>
        <w:t xml:space="preserve">in Planung. </w:t>
      </w:r>
    </w:p>
    <w:p w14:paraId="300D732F" w14:textId="31F24BD1" w:rsidR="00ED5B6B" w:rsidRDefault="00ED5B6B" w:rsidP="008F2D05">
      <w:pPr>
        <w:ind w:left="851"/>
        <w:jc w:val="both"/>
        <w:rPr>
          <w:rFonts w:ascii="OstbeSans Office" w:hAnsi="OstbeSans Office"/>
        </w:rPr>
      </w:pPr>
      <w:r>
        <w:rPr>
          <w:rFonts w:ascii="OstbeSans Office" w:hAnsi="OstbeSans Office"/>
        </w:rPr>
        <w:t xml:space="preserve">Es kann also losgehen: Jetzt anmelden! </w:t>
      </w:r>
    </w:p>
    <w:p w14:paraId="70436BB4" w14:textId="157DB93F" w:rsidR="009B7F09" w:rsidRPr="009B7F09" w:rsidRDefault="008F2D05" w:rsidP="009B7F09">
      <w:pPr>
        <w:ind w:left="851"/>
        <w:rPr>
          <w:rFonts w:ascii="OstbeSans Office" w:hAnsi="OstbeSans Office"/>
          <w:lang w:val="de"/>
        </w:rPr>
      </w:pPr>
      <w:r w:rsidRPr="005F5FCF">
        <w:rPr>
          <w:rFonts w:ascii="OstbeSans Office" w:hAnsi="OstbeSans Office"/>
          <w:lang w:val="de"/>
        </w:rPr>
        <w:t xml:space="preserve">Weitere Informationen zum Thema finden Sie </w:t>
      </w:r>
      <w:r>
        <w:rPr>
          <w:rFonts w:ascii="OstbeSans Office" w:hAnsi="OstbeSans Office"/>
          <w:lang w:val="de"/>
        </w:rPr>
        <w:t xml:space="preserve">unter </w:t>
      </w:r>
      <w:hyperlink r:id="rId11" w:history="1">
        <w:r w:rsidR="00EF1B68" w:rsidRPr="00DC0647">
          <w:rPr>
            <w:rStyle w:val="Hyperlink"/>
            <w:rFonts w:ascii="OstbeSans Office" w:hAnsi="OstbeSans Office"/>
            <w:lang w:val="de"/>
          </w:rPr>
          <w:t>www.ostbelgien.eu/de/stoneman-arduenna</w:t>
        </w:r>
      </w:hyperlink>
      <w:r w:rsidR="00EF1B68">
        <w:rPr>
          <w:rFonts w:ascii="OstbeSans Office" w:hAnsi="OstbeSans Office"/>
          <w:lang w:val="de"/>
        </w:rPr>
        <w:t xml:space="preserve"> </w:t>
      </w:r>
    </w:p>
    <w:sectPr w:rsidR="009B7F09" w:rsidRPr="009B7F09" w:rsidSect="00AD4BBD">
      <w:headerReference w:type="default" r:id="rId12"/>
      <w:footerReference w:type="default" r:id="rId13"/>
      <w:pgSz w:w="11906" w:h="16838"/>
      <w:pgMar w:top="1701" w:right="1418" w:bottom="3403"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C05D" w14:textId="77777777" w:rsidR="00AD4BBD" w:rsidRDefault="00AD4BBD" w:rsidP="000F54B2">
      <w:pPr>
        <w:spacing w:after="0" w:line="240" w:lineRule="auto"/>
      </w:pPr>
      <w:r>
        <w:separator/>
      </w:r>
    </w:p>
  </w:endnote>
  <w:endnote w:type="continuationSeparator" w:id="0">
    <w:p w14:paraId="1016241C" w14:textId="77777777" w:rsidR="00AD4BBD" w:rsidRDefault="00AD4BBD"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3" w:type="dxa"/>
      <w:tblInd w:w="856"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879"/>
      <w:gridCol w:w="4484"/>
    </w:tblGrid>
    <w:tr w:rsidR="00E01805" w:rsidRPr="00FA177B" w14:paraId="7F14C2B6" w14:textId="77777777" w:rsidTr="00E26424">
      <w:trPr>
        <w:cantSplit/>
        <w:trHeight w:val="1119"/>
      </w:trPr>
      <w:tc>
        <w:tcPr>
          <w:tcW w:w="8363" w:type="dxa"/>
          <w:gridSpan w:val="2"/>
          <w:shd w:val="clear" w:color="auto" w:fill="auto"/>
        </w:tcPr>
        <w:p w14:paraId="4E8FD615"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w:t>
          </w:r>
          <w:proofErr w:type="spellStart"/>
          <w:r w:rsidRPr="006103CB">
            <w:rPr>
              <w:rFonts w:ascii="OstbeSans Office" w:hAnsi="OstbeSans Office"/>
              <w:b/>
              <w:sz w:val="18"/>
              <w:szCs w:val="18"/>
            </w:rPr>
            <w:t>photos</w:t>
          </w:r>
          <w:proofErr w:type="spellEnd"/>
          <w:r w:rsidRPr="006103CB">
            <w:rPr>
              <w:rFonts w:ascii="OstbeSans Office" w:hAnsi="OstbeSans Office"/>
              <w:b/>
              <w:sz w:val="18"/>
              <w:szCs w:val="18"/>
            </w:rPr>
            <w:t xml:space="preserve">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r>
          <w:proofErr w:type="spellStart"/>
          <w:r w:rsidRPr="006103CB">
            <w:rPr>
              <w:rFonts w:ascii="OstbeSans Office" w:hAnsi="OstbeSans Office"/>
              <w:b/>
              <w:sz w:val="18"/>
              <w:szCs w:val="18"/>
            </w:rPr>
            <w:t>Persinfo</w:t>
          </w:r>
          <w:proofErr w:type="spellEnd"/>
          <w:r w:rsidRPr="006103CB">
            <w:rPr>
              <w:rFonts w:ascii="OstbeSans Office" w:hAnsi="OstbeSans Office"/>
              <w:b/>
              <w:sz w:val="18"/>
              <w:szCs w:val="18"/>
            </w:rPr>
            <w:t xml:space="preserve"> &amp; </w:t>
          </w:r>
          <w:proofErr w:type="spellStart"/>
          <w:r w:rsidRPr="006103CB">
            <w:rPr>
              <w:rFonts w:ascii="OstbeSans Office" w:hAnsi="OstbeSans Office"/>
              <w:b/>
              <w:sz w:val="18"/>
              <w:szCs w:val="18"/>
            </w:rPr>
            <w:t>foto’s</w:t>
          </w:r>
          <w:proofErr w:type="spellEnd"/>
          <w:r w:rsidRPr="006103CB">
            <w:rPr>
              <w:rFonts w:ascii="OstbeSans Office" w:hAnsi="OstbeSans Office"/>
              <w:b/>
              <w:sz w:val="18"/>
              <w:szCs w:val="18"/>
            </w:rPr>
            <w:t xml:space="preserve"> via </w:t>
          </w:r>
          <w:hyperlink r:id="rId3" w:history="1">
            <w:r w:rsidRPr="006103CB">
              <w:rPr>
                <w:rStyle w:val="Hyperlink"/>
                <w:rFonts w:ascii="OstbeSans Office" w:hAnsi="OstbeSans Office"/>
                <w:sz w:val="18"/>
                <w:szCs w:val="18"/>
              </w:rPr>
              <w:t>http://press.ostbelgien.eu/nl</w:t>
            </w:r>
          </w:hyperlink>
        </w:p>
      </w:tc>
    </w:tr>
    <w:tr w:rsidR="00E01805" w:rsidRPr="00FA177B" w14:paraId="3379297F" w14:textId="77777777" w:rsidTr="00E26424">
      <w:trPr>
        <w:cantSplit/>
        <w:trHeight w:val="1119"/>
      </w:trPr>
      <w:tc>
        <w:tcPr>
          <w:tcW w:w="3879" w:type="dxa"/>
          <w:tcBorders>
            <w:right w:val="single" w:sz="4" w:space="0" w:color="auto"/>
          </w:tcBorders>
          <w:shd w:val="clear" w:color="auto" w:fill="auto"/>
        </w:tcPr>
        <w:p w14:paraId="5A7EAD36" w14:textId="77777777" w:rsidR="00FA177B" w:rsidRPr="006103CB" w:rsidRDefault="00FA177B" w:rsidP="006103CB">
          <w:pPr>
            <w:ind w:left="294"/>
            <w:rPr>
              <w:rFonts w:ascii="OstbeSans Office" w:hAnsi="OstbeSans Office"/>
              <w:b/>
              <w:sz w:val="18"/>
              <w:szCs w:val="18"/>
              <w:lang w:val="fr-BE"/>
            </w:rPr>
          </w:pPr>
          <w:r w:rsidRPr="00053CD8">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r>
          <w:proofErr w:type="spellStart"/>
          <w:r w:rsidRPr="006103CB">
            <w:rPr>
              <w:rFonts w:ascii="OstbeSans Office" w:hAnsi="OstbeSans Office"/>
              <w:b/>
              <w:sz w:val="18"/>
              <w:szCs w:val="18"/>
              <w:lang w:val="fr-BE"/>
            </w:rPr>
            <w:t>Toeristisch</w:t>
          </w:r>
          <w:proofErr w:type="spellEnd"/>
          <w:r w:rsidRPr="006103CB">
            <w:rPr>
              <w:rFonts w:ascii="OstbeSans Office" w:hAnsi="OstbeSans Office"/>
              <w:b/>
              <w:sz w:val="18"/>
              <w:szCs w:val="18"/>
              <w:lang w:val="fr-BE"/>
            </w:rPr>
            <w:t xml:space="preserve"> </w:t>
          </w:r>
          <w:proofErr w:type="spellStart"/>
          <w:r w:rsidRPr="006103CB">
            <w:rPr>
              <w:rFonts w:ascii="OstbeSans Office" w:hAnsi="OstbeSans Office"/>
              <w:b/>
              <w:sz w:val="18"/>
              <w:szCs w:val="18"/>
              <w:lang w:val="fr-BE"/>
            </w:rPr>
            <w:t>Agentschap</w:t>
          </w:r>
          <w:proofErr w:type="spellEnd"/>
          <w:r w:rsidRPr="006103CB">
            <w:rPr>
              <w:rFonts w:ascii="OstbeSans Office" w:hAnsi="OstbeSans Office"/>
              <w:b/>
              <w:sz w:val="18"/>
              <w:szCs w:val="18"/>
              <w:lang w:val="fr-BE"/>
            </w:rPr>
            <w:t xml:space="preserve"> Oost-</w:t>
          </w:r>
          <w:proofErr w:type="spellStart"/>
          <w:r w:rsidRPr="006103CB">
            <w:rPr>
              <w:rFonts w:ascii="OstbeSans Office" w:hAnsi="OstbeSans Office"/>
              <w:b/>
              <w:sz w:val="18"/>
              <w:szCs w:val="18"/>
              <w:lang w:val="fr-BE"/>
            </w:rPr>
            <w:t>België</w:t>
          </w:r>
          <w:proofErr w:type="spellEnd"/>
        </w:p>
      </w:tc>
      <w:tc>
        <w:tcPr>
          <w:tcW w:w="4484" w:type="dxa"/>
          <w:tcBorders>
            <w:left w:val="single" w:sz="4" w:space="0" w:color="auto"/>
          </w:tcBorders>
          <w:shd w:val="clear" w:color="auto" w:fill="auto"/>
        </w:tcPr>
        <w:p w14:paraId="48C7DC70"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6609D23"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4A39C88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A4FA" w14:textId="77777777" w:rsidR="00AD4BBD" w:rsidRDefault="00AD4BBD" w:rsidP="000F54B2">
      <w:pPr>
        <w:spacing w:after="0" w:line="240" w:lineRule="auto"/>
      </w:pPr>
      <w:r>
        <w:separator/>
      </w:r>
    </w:p>
  </w:footnote>
  <w:footnote w:type="continuationSeparator" w:id="0">
    <w:p w14:paraId="577FE78D" w14:textId="77777777" w:rsidR="00AD4BBD" w:rsidRDefault="00AD4BBD"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AF8" w14:textId="2427AAAC" w:rsidR="00F70150" w:rsidRDefault="002A0DDA" w:rsidP="002A0DDA">
    <w:pPr>
      <w:pStyle w:val="Kopfzeile"/>
      <w:tabs>
        <w:tab w:val="clear" w:pos="4536"/>
        <w:tab w:val="clear" w:pos="9072"/>
        <w:tab w:val="left" w:pos="0"/>
      </w:tabs>
      <w:spacing w:before="100" w:beforeAutospacing="1" w:after="100" w:afterAutospacing="1"/>
      <w:ind w:left="-850" w:right="-57"/>
    </w:pPr>
    <w:r>
      <w:tab/>
    </w:r>
    <w:r w:rsidR="00222E8C">
      <w:rPr>
        <w:noProof/>
      </w:rPr>
      <w:drawing>
        <wp:inline distT="0" distB="0" distL="0" distR="0" wp14:anchorId="2B483F7D" wp14:editId="2C93260E">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986319179">
    <w:abstractNumId w:val="2"/>
  </w:num>
  <w:num w:numId="2" w16cid:durableId="561064369">
    <w:abstractNumId w:val="6"/>
  </w:num>
  <w:num w:numId="3" w16cid:durableId="364334653">
    <w:abstractNumId w:val="1"/>
  </w:num>
  <w:num w:numId="4" w16cid:durableId="968324012">
    <w:abstractNumId w:val="3"/>
  </w:num>
  <w:num w:numId="5" w16cid:durableId="1858156738">
    <w:abstractNumId w:val="0"/>
  </w:num>
  <w:num w:numId="6" w16cid:durableId="938871009">
    <w:abstractNumId w:val="4"/>
  </w:num>
  <w:num w:numId="7" w16cid:durableId="1515077288">
    <w:abstractNumId w:val="5"/>
  </w:num>
  <w:num w:numId="8" w16cid:durableId="1693602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1B58"/>
    <w:rsid w:val="00015E49"/>
    <w:rsid w:val="00016569"/>
    <w:rsid w:val="00021531"/>
    <w:rsid w:val="00024F0F"/>
    <w:rsid w:val="00033F0E"/>
    <w:rsid w:val="0004084D"/>
    <w:rsid w:val="00050F44"/>
    <w:rsid w:val="00053CD8"/>
    <w:rsid w:val="000566DE"/>
    <w:rsid w:val="00060DFA"/>
    <w:rsid w:val="00061D79"/>
    <w:rsid w:val="000679B5"/>
    <w:rsid w:val="00074A70"/>
    <w:rsid w:val="000800F7"/>
    <w:rsid w:val="0008047D"/>
    <w:rsid w:val="00080B20"/>
    <w:rsid w:val="00082031"/>
    <w:rsid w:val="000833EF"/>
    <w:rsid w:val="00087321"/>
    <w:rsid w:val="000B083D"/>
    <w:rsid w:val="000C2223"/>
    <w:rsid w:val="000C32DB"/>
    <w:rsid w:val="000D1AA0"/>
    <w:rsid w:val="000D6290"/>
    <w:rsid w:val="000D7340"/>
    <w:rsid w:val="000F30F2"/>
    <w:rsid w:val="000F54B2"/>
    <w:rsid w:val="00106244"/>
    <w:rsid w:val="00106843"/>
    <w:rsid w:val="00121A94"/>
    <w:rsid w:val="00124342"/>
    <w:rsid w:val="00124935"/>
    <w:rsid w:val="0012640C"/>
    <w:rsid w:val="00131589"/>
    <w:rsid w:val="001336C9"/>
    <w:rsid w:val="0013758D"/>
    <w:rsid w:val="00143204"/>
    <w:rsid w:val="0014641A"/>
    <w:rsid w:val="00164342"/>
    <w:rsid w:val="00171596"/>
    <w:rsid w:val="00173BFA"/>
    <w:rsid w:val="00174A9D"/>
    <w:rsid w:val="00174EE1"/>
    <w:rsid w:val="001761B0"/>
    <w:rsid w:val="00186499"/>
    <w:rsid w:val="0018730A"/>
    <w:rsid w:val="001A1F38"/>
    <w:rsid w:val="001A4338"/>
    <w:rsid w:val="001A5426"/>
    <w:rsid w:val="001B0482"/>
    <w:rsid w:val="001B528C"/>
    <w:rsid w:val="001C177A"/>
    <w:rsid w:val="001C460E"/>
    <w:rsid w:val="001C5322"/>
    <w:rsid w:val="001D5350"/>
    <w:rsid w:val="001E120E"/>
    <w:rsid w:val="001F4E1C"/>
    <w:rsid w:val="001F54FE"/>
    <w:rsid w:val="001F5BFA"/>
    <w:rsid w:val="001F7776"/>
    <w:rsid w:val="001F7E03"/>
    <w:rsid w:val="00201B38"/>
    <w:rsid w:val="002045FB"/>
    <w:rsid w:val="00206663"/>
    <w:rsid w:val="00206A88"/>
    <w:rsid w:val="002113FE"/>
    <w:rsid w:val="00217A9A"/>
    <w:rsid w:val="00217E4D"/>
    <w:rsid w:val="00221C04"/>
    <w:rsid w:val="00222E8C"/>
    <w:rsid w:val="00223A3E"/>
    <w:rsid w:val="002263E1"/>
    <w:rsid w:val="00226F67"/>
    <w:rsid w:val="0023155E"/>
    <w:rsid w:val="00236889"/>
    <w:rsid w:val="00236D15"/>
    <w:rsid w:val="00237D79"/>
    <w:rsid w:val="002521EC"/>
    <w:rsid w:val="00253BEF"/>
    <w:rsid w:val="0025460F"/>
    <w:rsid w:val="002614DF"/>
    <w:rsid w:val="00263F95"/>
    <w:rsid w:val="00271E79"/>
    <w:rsid w:val="00285899"/>
    <w:rsid w:val="00290D12"/>
    <w:rsid w:val="0029309F"/>
    <w:rsid w:val="0029471D"/>
    <w:rsid w:val="002A0DDA"/>
    <w:rsid w:val="002A19E5"/>
    <w:rsid w:val="002A33CA"/>
    <w:rsid w:val="002B0510"/>
    <w:rsid w:val="002C3E87"/>
    <w:rsid w:val="002C72A1"/>
    <w:rsid w:val="002D0188"/>
    <w:rsid w:val="002D0877"/>
    <w:rsid w:val="002D7083"/>
    <w:rsid w:val="002E7E1B"/>
    <w:rsid w:val="00302554"/>
    <w:rsid w:val="00304482"/>
    <w:rsid w:val="003230E8"/>
    <w:rsid w:val="00327D28"/>
    <w:rsid w:val="003317C0"/>
    <w:rsid w:val="00333429"/>
    <w:rsid w:val="00341205"/>
    <w:rsid w:val="0034231C"/>
    <w:rsid w:val="00344506"/>
    <w:rsid w:val="003454B7"/>
    <w:rsid w:val="0035308C"/>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A7A3D"/>
    <w:rsid w:val="003C4D01"/>
    <w:rsid w:val="003D1780"/>
    <w:rsid w:val="003D1D87"/>
    <w:rsid w:val="003D5816"/>
    <w:rsid w:val="003D61F4"/>
    <w:rsid w:val="003E1157"/>
    <w:rsid w:val="003E7A54"/>
    <w:rsid w:val="003F30E0"/>
    <w:rsid w:val="003F7A88"/>
    <w:rsid w:val="003F7DA7"/>
    <w:rsid w:val="00401DE7"/>
    <w:rsid w:val="00403178"/>
    <w:rsid w:val="00410B09"/>
    <w:rsid w:val="00422243"/>
    <w:rsid w:val="00426273"/>
    <w:rsid w:val="00427C43"/>
    <w:rsid w:val="00430996"/>
    <w:rsid w:val="00454EB6"/>
    <w:rsid w:val="00456E85"/>
    <w:rsid w:val="00460039"/>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F5425"/>
    <w:rsid w:val="00500FB1"/>
    <w:rsid w:val="0051170F"/>
    <w:rsid w:val="005146CE"/>
    <w:rsid w:val="00515CB9"/>
    <w:rsid w:val="00516FD5"/>
    <w:rsid w:val="0052425F"/>
    <w:rsid w:val="005279C1"/>
    <w:rsid w:val="00533897"/>
    <w:rsid w:val="00533FF7"/>
    <w:rsid w:val="005352B5"/>
    <w:rsid w:val="0054604D"/>
    <w:rsid w:val="00551016"/>
    <w:rsid w:val="00551948"/>
    <w:rsid w:val="00552196"/>
    <w:rsid w:val="005548F3"/>
    <w:rsid w:val="00557567"/>
    <w:rsid w:val="00560392"/>
    <w:rsid w:val="00571D91"/>
    <w:rsid w:val="00572F67"/>
    <w:rsid w:val="005753CE"/>
    <w:rsid w:val="00575EEC"/>
    <w:rsid w:val="00597758"/>
    <w:rsid w:val="005A0171"/>
    <w:rsid w:val="005A385B"/>
    <w:rsid w:val="005A4334"/>
    <w:rsid w:val="005B0857"/>
    <w:rsid w:val="005B65F0"/>
    <w:rsid w:val="005C082D"/>
    <w:rsid w:val="005C2378"/>
    <w:rsid w:val="005D4B74"/>
    <w:rsid w:val="005E5DA1"/>
    <w:rsid w:val="005E7AB7"/>
    <w:rsid w:val="005F1854"/>
    <w:rsid w:val="00604015"/>
    <w:rsid w:val="006103CB"/>
    <w:rsid w:val="00621DE7"/>
    <w:rsid w:val="00622BC4"/>
    <w:rsid w:val="00623449"/>
    <w:rsid w:val="006341FE"/>
    <w:rsid w:val="006432D1"/>
    <w:rsid w:val="006438D3"/>
    <w:rsid w:val="00644781"/>
    <w:rsid w:val="00645F04"/>
    <w:rsid w:val="006558D8"/>
    <w:rsid w:val="00656C96"/>
    <w:rsid w:val="00661E92"/>
    <w:rsid w:val="006650DF"/>
    <w:rsid w:val="006666DE"/>
    <w:rsid w:val="00670196"/>
    <w:rsid w:val="00675A1C"/>
    <w:rsid w:val="0069548F"/>
    <w:rsid w:val="006A0F93"/>
    <w:rsid w:val="006A3604"/>
    <w:rsid w:val="006A3F31"/>
    <w:rsid w:val="006B226D"/>
    <w:rsid w:val="006B249A"/>
    <w:rsid w:val="006B479F"/>
    <w:rsid w:val="006C07EC"/>
    <w:rsid w:val="006C4242"/>
    <w:rsid w:val="006D0999"/>
    <w:rsid w:val="006E1D63"/>
    <w:rsid w:val="006E52C6"/>
    <w:rsid w:val="006E6099"/>
    <w:rsid w:val="006E6F83"/>
    <w:rsid w:val="006F0774"/>
    <w:rsid w:val="006F1C6B"/>
    <w:rsid w:val="006F7053"/>
    <w:rsid w:val="00706B29"/>
    <w:rsid w:val="00714D3B"/>
    <w:rsid w:val="00715794"/>
    <w:rsid w:val="00717D86"/>
    <w:rsid w:val="00720FC4"/>
    <w:rsid w:val="007212F9"/>
    <w:rsid w:val="007217F0"/>
    <w:rsid w:val="00721E54"/>
    <w:rsid w:val="00732A8D"/>
    <w:rsid w:val="00733539"/>
    <w:rsid w:val="007379DD"/>
    <w:rsid w:val="00740459"/>
    <w:rsid w:val="007432AE"/>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A58D6"/>
    <w:rsid w:val="007A6D1D"/>
    <w:rsid w:val="007B4230"/>
    <w:rsid w:val="007C31A6"/>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833E5"/>
    <w:rsid w:val="00890DF8"/>
    <w:rsid w:val="00891C77"/>
    <w:rsid w:val="00892DBA"/>
    <w:rsid w:val="008A5623"/>
    <w:rsid w:val="008A7382"/>
    <w:rsid w:val="008B1D87"/>
    <w:rsid w:val="008C0F66"/>
    <w:rsid w:val="008C4171"/>
    <w:rsid w:val="008D0630"/>
    <w:rsid w:val="008D1344"/>
    <w:rsid w:val="008D24EF"/>
    <w:rsid w:val="008D2B9D"/>
    <w:rsid w:val="008E2FEE"/>
    <w:rsid w:val="008E712E"/>
    <w:rsid w:val="008F2D05"/>
    <w:rsid w:val="008F2E5A"/>
    <w:rsid w:val="008F5645"/>
    <w:rsid w:val="009005E2"/>
    <w:rsid w:val="009010EE"/>
    <w:rsid w:val="00902140"/>
    <w:rsid w:val="00905428"/>
    <w:rsid w:val="00910117"/>
    <w:rsid w:val="00911126"/>
    <w:rsid w:val="0091141D"/>
    <w:rsid w:val="009231FF"/>
    <w:rsid w:val="00944F92"/>
    <w:rsid w:val="00945AB3"/>
    <w:rsid w:val="00945B8E"/>
    <w:rsid w:val="00952102"/>
    <w:rsid w:val="00952183"/>
    <w:rsid w:val="0096057D"/>
    <w:rsid w:val="00961A89"/>
    <w:rsid w:val="009725E0"/>
    <w:rsid w:val="009730DC"/>
    <w:rsid w:val="00975273"/>
    <w:rsid w:val="009758F3"/>
    <w:rsid w:val="00984B3A"/>
    <w:rsid w:val="00985F9D"/>
    <w:rsid w:val="009916F8"/>
    <w:rsid w:val="00993C33"/>
    <w:rsid w:val="009B4EC9"/>
    <w:rsid w:val="009B7F09"/>
    <w:rsid w:val="009D0F72"/>
    <w:rsid w:val="009D4FEC"/>
    <w:rsid w:val="009D5F71"/>
    <w:rsid w:val="009D6178"/>
    <w:rsid w:val="009E32A1"/>
    <w:rsid w:val="009F1D1E"/>
    <w:rsid w:val="009F2B18"/>
    <w:rsid w:val="009F5503"/>
    <w:rsid w:val="009F6470"/>
    <w:rsid w:val="00A04D0F"/>
    <w:rsid w:val="00A05040"/>
    <w:rsid w:val="00A055AF"/>
    <w:rsid w:val="00A113AC"/>
    <w:rsid w:val="00A16234"/>
    <w:rsid w:val="00A17028"/>
    <w:rsid w:val="00A2526D"/>
    <w:rsid w:val="00A463DB"/>
    <w:rsid w:val="00A60CF1"/>
    <w:rsid w:val="00A6105E"/>
    <w:rsid w:val="00A61090"/>
    <w:rsid w:val="00A65E4B"/>
    <w:rsid w:val="00A664A0"/>
    <w:rsid w:val="00A739E8"/>
    <w:rsid w:val="00A75DB5"/>
    <w:rsid w:val="00A966D9"/>
    <w:rsid w:val="00A96D9D"/>
    <w:rsid w:val="00AA03F4"/>
    <w:rsid w:val="00AA14AD"/>
    <w:rsid w:val="00AB21EE"/>
    <w:rsid w:val="00AC5D96"/>
    <w:rsid w:val="00AC72D8"/>
    <w:rsid w:val="00AD4BBD"/>
    <w:rsid w:val="00AD7B2A"/>
    <w:rsid w:val="00AF0C53"/>
    <w:rsid w:val="00AF6C80"/>
    <w:rsid w:val="00B0324C"/>
    <w:rsid w:val="00B06560"/>
    <w:rsid w:val="00B13170"/>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2C98"/>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B1C"/>
    <w:rsid w:val="00C431B1"/>
    <w:rsid w:val="00C470FD"/>
    <w:rsid w:val="00C519CB"/>
    <w:rsid w:val="00C6198D"/>
    <w:rsid w:val="00C64B95"/>
    <w:rsid w:val="00C7066C"/>
    <w:rsid w:val="00C714D6"/>
    <w:rsid w:val="00C842AC"/>
    <w:rsid w:val="00C84FDC"/>
    <w:rsid w:val="00C8782E"/>
    <w:rsid w:val="00C91F66"/>
    <w:rsid w:val="00CA5A7E"/>
    <w:rsid w:val="00CB3018"/>
    <w:rsid w:val="00CC1A4F"/>
    <w:rsid w:val="00CD351A"/>
    <w:rsid w:val="00CD6EA8"/>
    <w:rsid w:val="00CE2E3B"/>
    <w:rsid w:val="00D03C47"/>
    <w:rsid w:val="00D1087D"/>
    <w:rsid w:val="00D12FEF"/>
    <w:rsid w:val="00D14580"/>
    <w:rsid w:val="00D14FF9"/>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36C5"/>
    <w:rsid w:val="00DE1E59"/>
    <w:rsid w:val="00DE7600"/>
    <w:rsid w:val="00DF1384"/>
    <w:rsid w:val="00DF176E"/>
    <w:rsid w:val="00DF17FF"/>
    <w:rsid w:val="00DF3725"/>
    <w:rsid w:val="00E01805"/>
    <w:rsid w:val="00E0335B"/>
    <w:rsid w:val="00E04B58"/>
    <w:rsid w:val="00E133F6"/>
    <w:rsid w:val="00E139FE"/>
    <w:rsid w:val="00E17D29"/>
    <w:rsid w:val="00E246A6"/>
    <w:rsid w:val="00E250BD"/>
    <w:rsid w:val="00E26424"/>
    <w:rsid w:val="00E31005"/>
    <w:rsid w:val="00E33495"/>
    <w:rsid w:val="00E37031"/>
    <w:rsid w:val="00E408C5"/>
    <w:rsid w:val="00E40EE5"/>
    <w:rsid w:val="00E508EF"/>
    <w:rsid w:val="00E55E93"/>
    <w:rsid w:val="00E6304D"/>
    <w:rsid w:val="00E645CD"/>
    <w:rsid w:val="00E67429"/>
    <w:rsid w:val="00E72493"/>
    <w:rsid w:val="00E814C2"/>
    <w:rsid w:val="00E81B57"/>
    <w:rsid w:val="00E81E49"/>
    <w:rsid w:val="00E828CE"/>
    <w:rsid w:val="00E944F0"/>
    <w:rsid w:val="00EA3B0F"/>
    <w:rsid w:val="00EB5DF3"/>
    <w:rsid w:val="00EB732E"/>
    <w:rsid w:val="00EC09BB"/>
    <w:rsid w:val="00ED5B6B"/>
    <w:rsid w:val="00ED5FA4"/>
    <w:rsid w:val="00ED69E8"/>
    <w:rsid w:val="00EE16C1"/>
    <w:rsid w:val="00EE69E1"/>
    <w:rsid w:val="00EF02D2"/>
    <w:rsid w:val="00EF0A36"/>
    <w:rsid w:val="00EF1B68"/>
    <w:rsid w:val="00EF1DDE"/>
    <w:rsid w:val="00EF3C22"/>
    <w:rsid w:val="00F00962"/>
    <w:rsid w:val="00F02C1B"/>
    <w:rsid w:val="00F07C94"/>
    <w:rsid w:val="00F12553"/>
    <w:rsid w:val="00F27984"/>
    <w:rsid w:val="00F301B8"/>
    <w:rsid w:val="00F31DEB"/>
    <w:rsid w:val="00F327DE"/>
    <w:rsid w:val="00F3290C"/>
    <w:rsid w:val="00F56484"/>
    <w:rsid w:val="00F64023"/>
    <w:rsid w:val="00F66779"/>
    <w:rsid w:val="00F70150"/>
    <w:rsid w:val="00F7632B"/>
    <w:rsid w:val="00F80BB2"/>
    <w:rsid w:val="00F817FE"/>
    <w:rsid w:val="00F84E79"/>
    <w:rsid w:val="00F85552"/>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018C"/>
  <w15:chartTrackingRefBased/>
  <w15:docId w15:val="{EBF5BCDC-8704-4A95-8FEF-48E5236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DE1E59"/>
    <w:pPr>
      <w:autoSpaceDE w:val="0"/>
      <w:autoSpaceDN w:val="0"/>
      <w:adjustRightInd w:val="0"/>
    </w:pPr>
    <w:rPr>
      <w:rFonts w:ascii="OstbeSans Office" w:hAnsi="OstbeSans Office" w:cs="OstbeSans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91414295">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822425881">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41651151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661930366">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8512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neman-arduen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belgien.eu/de/stoneman-arduen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tbelgien.eu/de/stoneman-arduenna" TargetMode="External"/><Relationship Id="rId4" Type="http://schemas.openxmlformats.org/officeDocument/2006/relationships/settings" Target="settings.xml"/><Relationship Id="rId9" Type="http://schemas.openxmlformats.org/officeDocument/2006/relationships/hyperlink" Target="https://www.ostbelgien.eu/de/unterkuenfte/alle-unterkunfte?labelstoneman=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3740</Characters>
  <Application>Microsoft Office Word</Application>
  <DocSecurity>0</DocSecurity>
  <Lines>31</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4325</CharactersWithSpaces>
  <SharedDoc>false</SharedDoc>
  <HLinks>
    <vt:vector size="36" baseType="variant">
      <vt:variant>
        <vt:i4>7536674</vt:i4>
      </vt:variant>
      <vt:variant>
        <vt:i4>0</vt:i4>
      </vt:variant>
      <vt:variant>
        <vt:i4>0</vt:i4>
      </vt:variant>
      <vt:variant>
        <vt:i4>5</vt:i4>
      </vt:variant>
      <vt:variant>
        <vt:lpwstr>http://www.venntrilogie.eu/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11</cp:revision>
  <cp:lastPrinted>2023-01-06T08:17:00Z</cp:lastPrinted>
  <dcterms:created xsi:type="dcterms:W3CDTF">2025-03-12T10:36:00Z</dcterms:created>
  <dcterms:modified xsi:type="dcterms:W3CDTF">2025-04-07T12:16:00Z</dcterms:modified>
</cp:coreProperties>
</file>