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33B" w14:textId="1A45F082" w:rsidR="008F2D05" w:rsidRPr="00F660D5" w:rsidRDefault="008F2D05" w:rsidP="7B9E4B94">
      <w:pPr>
        <w:ind w:left="851"/>
        <w:rPr>
          <w:rFonts w:ascii="OstbeSans Office" w:hAnsi="OstbeSans Office"/>
          <w:b/>
          <w:bCs/>
          <w:sz w:val="28"/>
          <w:szCs w:val="28"/>
          <w:lang w:val="en-GB"/>
        </w:rPr>
      </w:pPr>
      <w:r w:rsidRPr="00F660D5">
        <w:rPr>
          <w:rFonts w:ascii="OstbeSans Office" w:hAnsi="OstbeSans Office"/>
          <w:b/>
          <w:bCs/>
          <w:sz w:val="28"/>
          <w:szCs w:val="28"/>
          <w:lang w:val="en-GB"/>
        </w:rPr>
        <w:t xml:space="preserve">5. Stoneman </w:t>
      </w:r>
      <w:proofErr w:type="spellStart"/>
      <w:r w:rsidRPr="00F660D5">
        <w:rPr>
          <w:rFonts w:ascii="OstbeSans Office" w:hAnsi="OstbeSans Office"/>
          <w:b/>
          <w:bCs/>
          <w:sz w:val="28"/>
          <w:szCs w:val="28"/>
          <w:lang w:val="en-GB"/>
        </w:rPr>
        <w:t>Arduenna</w:t>
      </w:r>
      <w:proofErr w:type="spellEnd"/>
      <w:r w:rsidRPr="00F660D5">
        <w:rPr>
          <w:rFonts w:ascii="OstbeSans Office" w:hAnsi="OstbeSans Office"/>
          <w:b/>
          <w:bCs/>
          <w:sz w:val="28"/>
          <w:szCs w:val="28"/>
          <w:lang w:val="en-GB"/>
        </w:rPr>
        <w:t xml:space="preserve">-Saison </w:t>
      </w:r>
      <w:r w:rsidR="14C33378" w:rsidRPr="00F660D5">
        <w:rPr>
          <w:rFonts w:ascii="OstbeSans Office" w:hAnsi="OstbeSans Office"/>
          <w:b/>
          <w:bCs/>
          <w:sz w:val="28"/>
          <w:szCs w:val="28"/>
          <w:lang w:val="en-GB"/>
        </w:rPr>
        <w:t xml:space="preserve">start op 13 </w:t>
      </w:r>
      <w:proofErr w:type="spellStart"/>
      <w:r w:rsidR="14C33378" w:rsidRPr="00F660D5">
        <w:rPr>
          <w:rFonts w:ascii="OstbeSans Office" w:hAnsi="OstbeSans Office"/>
          <w:b/>
          <w:bCs/>
          <w:sz w:val="28"/>
          <w:szCs w:val="28"/>
          <w:lang w:val="en-GB"/>
        </w:rPr>
        <w:t>april</w:t>
      </w:r>
      <w:proofErr w:type="spellEnd"/>
    </w:p>
    <w:p w14:paraId="2F2DFC27" w14:textId="3562025B" w:rsidR="3D8E2082" w:rsidRDefault="3D8E2082" w:rsidP="7B9E4B94">
      <w:pPr>
        <w:ind w:left="851"/>
        <w:jc w:val="both"/>
        <w:rPr>
          <w:rFonts w:ascii="OstbeSans Office" w:hAnsi="OstbeSans Office"/>
          <w:b/>
          <w:bCs/>
          <w:lang w:val="nl-BE"/>
        </w:rPr>
      </w:pPr>
      <w:r w:rsidRPr="7B9E4B94">
        <w:rPr>
          <w:rFonts w:ascii="OstbeSans Office" w:hAnsi="OstbeSans Office"/>
          <w:b/>
          <w:bCs/>
          <w:lang w:val="nl-BE"/>
        </w:rPr>
        <w:t>De lente is ook het startschot voor het mountainbikeseizoen in de Oostkantons. De eerste fietsers trekken er op uit in de regio en verkennen op paden en trails de landschappen</w:t>
      </w:r>
      <w:r w:rsidR="00F660D5">
        <w:rPr>
          <w:rFonts w:ascii="OstbeSans Office" w:hAnsi="OstbeSans Office"/>
          <w:b/>
          <w:bCs/>
          <w:lang w:val="nl-BE"/>
        </w:rPr>
        <w:t xml:space="preserve"> in de Oostkantons</w:t>
      </w:r>
      <w:r w:rsidRPr="7B9E4B94">
        <w:rPr>
          <w:rFonts w:ascii="OstbeSans Office" w:hAnsi="OstbeSans Office"/>
          <w:b/>
          <w:bCs/>
          <w:lang w:val="nl-BE"/>
        </w:rPr>
        <w:t xml:space="preserve">. De Stoneman Arduenna biedt dit jaar opnieuw een bijzondere uitdaging, want het gaat zijn eerste kleine jubileumseizoen in. Het parcours heeft sinds de lancering in 2020 al meer dan 9.000 mountainbikers verwelkomd en gaat nu zijn 5e seizoen in.  </w:t>
      </w:r>
    </w:p>
    <w:p w14:paraId="3D10D4CC" w14:textId="4AF70CF6" w:rsidR="20C7A575" w:rsidRDefault="20C7A575" w:rsidP="7B9E4B94">
      <w:pPr>
        <w:spacing w:after="240"/>
        <w:ind w:left="851"/>
        <w:rPr>
          <w:rFonts w:ascii="OstbeSans Office" w:hAnsi="OstbeSans Office"/>
          <w:color w:val="000000" w:themeColor="text1"/>
          <w:lang w:val="nl-BE"/>
        </w:rPr>
      </w:pPr>
      <w:r w:rsidRPr="7B9E4B94">
        <w:rPr>
          <w:rFonts w:ascii="OstbeSans Office" w:hAnsi="OstbeSans Office"/>
          <w:color w:val="000000" w:themeColor="text1"/>
          <w:lang w:val="nl-BE"/>
        </w:rPr>
        <w:t xml:space="preserve">De "Stoneman Arduenna" is een bewegwijzerd circuit met 8 controleposten dat het hoogste punt van België, Signal de Botrange, verbindt met het drielandenpunt in Ouren over een afstand van 176 km en een hoogteverschil van 3.900 meter. De route kan in 1, 2 of 3 dagen worden afgelegd en biedt zowel een sportieve uitdaging als een unieke natuurervaring. Mountainbikers kunnen zich verheugen op veel bospassages, single trails, pittige beklimmingen en avontuurlijke afdalingen. De inspanning is de moeite waard, want deelnemers worden keer op keer beloond met indrukwekkende panorama's en pittoreske landschappen.  </w:t>
      </w:r>
    </w:p>
    <w:p w14:paraId="67957B01" w14:textId="64048B06" w:rsidR="008F2D05" w:rsidRPr="003F5F8C" w:rsidRDefault="20C7A575" w:rsidP="7B9E4B94">
      <w:pPr>
        <w:ind w:left="851"/>
        <w:jc w:val="both"/>
        <w:rPr>
          <w:rFonts w:ascii="OstbeSans Office" w:hAnsi="OstbeSans Office"/>
          <w:b/>
          <w:bCs/>
          <w:u w:val="single"/>
          <w:lang w:val="nl-BE"/>
        </w:rPr>
      </w:pPr>
      <w:r w:rsidRPr="7B9E4B94">
        <w:rPr>
          <w:rFonts w:ascii="OstbeSans Office" w:hAnsi="OstbeSans Office"/>
          <w:b/>
          <w:bCs/>
          <w:u w:val="single"/>
          <w:lang w:val="nl-BE"/>
        </w:rPr>
        <w:t>Tourplanning</w:t>
      </w:r>
    </w:p>
    <w:p w14:paraId="545B9425" w14:textId="184AA0B6" w:rsidR="008F2D05" w:rsidRDefault="07718A64" w:rsidP="7B9E4B94">
      <w:pPr>
        <w:ind w:left="851"/>
        <w:rPr>
          <w:rFonts w:ascii="OstbeSans Office" w:hAnsi="OstbeSans Office"/>
          <w:lang w:val="nl-BE"/>
        </w:rPr>
      </w:pPr>
      <w:r w:rsidRPr="7B9E4B94">
        <w:rPr>
          <w:rFonts w:ascii="OstbeSans Office" w:hAnsi="OstbeSans Office"/>
          <w:lang w:val="nl-BE"/>
        </w:rPr>
        <w:t xml:space="preserve">Deelnemen aan de Stoneman Arduenna kan op elke locatie. Dit vertrekpunt wordt zowel het start- als eindpunt van de Stoneman-rit, van waaruit alle 8 controleposten bereikt worden. Er zijn </w:t>
      </w:r>
      <w:hyperlink r:id="rId8" w:history="1">
        <w:r w:rsidR="5A7B0256" w:rsidRPr="00F660D5">
          <w:rPr>
            <w:rStyle w:val="Hyperlink"/>
            <w:rFonts w:ascii="OstbeSans Office" w:hAnsi="OstbeSans Office"/>
            <w:lang w:val="nl-BE"/>
          </w:rPr>
          <w:t>15 Lo</w:t>
        </w:r>
        <w:r w:rsidR="5A7B0256" w:rsidRPr="00F660D5">
          <w:rPr>
            <w:rStyle w:val="Hyperlink"/>
            <w:rFonts w:ascii="OstbeSans Office" w:hAnsi="OstbeSans Office"/>
            <w:lang w:val="nl-BE"/>
          </w:rPr>
          <w:t>g</w:t>
        </w:r>
        <w:r w:rsidR="5A7B0256" w:rsidRPr="00F660D5">
          <w:rPr>
            <w:rStyle w:val="Hyperlink"/>
            <w:rFonts w:ascii="OstbeSans Office" w:hAnsi="OstbeSans Office"/>
            <w:lang w:val="nl-BE"/>
          </w:rPr>
          <w:t>is-</w:t>
        </w:r>
        <w:r w:rsidR="5A7B0256" w:rsidRPr="00F660D5">
          <w:rPr>
            <w:rStyle w:val="Hyperlink"/>
            <w:rFonts w:ascii="OstbeSans Office" w:hAnsi="OstbeSans Office"/>
            <w:lang w:val="nl-BE"/>
          </w:rPr>
          <w:t>P</w:t>
        </w:r>
        <w:r w:rsidR="5A7B0256" w:rsidRPr="00F660D5">
          <w:rPr>
            <w:rStyle w:val="Hyperlink"/>
            <w:rFonts w:ascii="OstbeSans Office" w:hAnsi="OstbeSans Office"/>
            <w:lang w:val="nl-BE"/>
          </w:rPr>
          <w:t>artner</w:t>
        </w:r>
      </w:hyperlink>
      <w:r w:rsidR="00F660D5">
        <w:rPr>
          <w:rFonts w:ascii="OstbeSans Office" w:hAnsi="OstbeSans Office"/>
          <w:lang w:val="nl-BE"/>
        </w:rPr>
        <w:t xml:space="preserve"> l</w:t>
      </w:r>
      <w:r w:rsidRPr="7B9E4B94">
        <w:rPr>
          <w:rFonts w:ascii="OstbeSans Office" w:hAnsi="OstbeSans Office"/>
          <w:lang w:val="nl-BE"/>
        </w:rPr>
        <w:t>angs de route die speciaal zijn ingericht voor mountainbikers en Stoneman gasten en die je hartelijk ontvangen</w:t>
      </w:r>
      <w:r w:rsidR="00F660D5">
        <w:rPr>
          <w:rFonts w:ascii="OstbeSans Office" w:hAnsi="OstbeSans Office"/>
          <w:lang w:val="nl-BE"/>
        </w:rPr>
        <w:t>.</w:t>
      </w:r>
    </w:p>
    <w:p w14:paraId="62D36CC1" w14:textId="3BBFD106" w:rsidR="145B1565" w:rsidRDefault="145B1565" w:rsidP="7B9E4B94">
      <w:pPr>
        <w:ind w:left="851"/>
        <w:jc w:val="both"/>
        <w:rPr>
          <w:rFonts w:ascii="OstbeSans Office" w:hAnsi="OstbeSans Office"/>
          <w:lang w:val="nl-BE"/>
        </w:rPr>
      </w:pPr>
      <w:r w:rsidRPr="7B9E4B94">
        <w:rPr>
          <w:rFonts w:ascii="OstbeSans Office" w:hAnsi="OstbeSans Office"/>
          <w:lang w:val="nl-BE"/>
        </w:rPr>
        <w:t>Als je bij de accommodatiepartners van Stoneman Arduenna overnacht, profiteer je bovendien van bagagetransport tegen een prijs van € 25 per dag</w:t>
      </w:r>
      <w:r w:rsidR="3A114289" w:rsidRPr="7B9E4B94">
        <w:rPr>
          <w:rFonts w:ascii="OstbeSans Office" w:hAnsi="OstbeSans Office"/>
          <w:lang w:val="nl-BE"/>
        </w:rPr>
        <w:t xml:space="preserve"> </w:t>
      </w:r>
      <w:r w:rsidRPr="7B9E4B94">
        <w:rPr>
          <w:rFonts w:ascii="OstbeSans Office" w:hAnsi="OstbeSans Office"/>
          <w:lang w:val="nl-BE"/>
        </w:rPr>
        <w:t xml:space="preserve">per stuk bagage. Je moet je voor deze service ten minste 5 dagen voor de start aanmelden op </w:t>
      </w:r>
      <w:hyperlink r:id="rId9" w:history="1">
        <w:r w:rsidR="00F660D5" w:rsidRPr="00096D90">
          <w:rPr>
            <w:rStyle w:val="Hyperlink"/>
            <w:rFonts w:ascii="OstbeSans Office" w:hAnsi="OstbeSans Office"/>
            <w:lang w:val="nl-NL"/>
          </w:rPr>
          <w:t>www.ostbelgien.eu/nl/stone</w:t>
        </w:r>
        <w:r w:rsidR="00F660D5" w:rsidRPr="00096D90">
          <w:rPr>
            <w:rStyle w:val="Hyperlink"/>
            <w:rFonts w:ascii="OstbeSans Office" w:hAnsi="OstbeSans Office"/>
            <w:lang w:val="nl-NL"/>
          </w:rPr>
          <w:t>m</w:t>
        </w:r>
        <w:r w:rsidR="00F660D5" w:rsidRPr="00096D90">
          <w:rPr>
            <w:rStyle w:val="Hyperlink"/>
            <w:rFonts w:ascii="OstbeSans Office" w:hAnsi="OstbeSans Office"/>
            <w:lang w:val="nl-NL"/>
          </w:rPr>
          <w:t>an-arduenna</w:t>
        </w:r>
      </w:hyperlink>
      <w:r w:rsidR="00F660D5" w:rsidRPr="00F660D5">
        <w:rPr>
          <w:rFonts w:ascii="OstbeSans Office" w:hAnsi="OstbeSans Office"/>
          <w:lang w:val="nl-NL"/>
        </w:rPr>
        <w:t>.</w:t>
      </w:r>
      <w:r w:rsidRPr="7B9E4B94">
        <w:rPr>
          <w:rFonts w:ascii="OstbeSans Office" w:hAnsi="OstbeSans Office"/>
          <w:lang w:val="nl-BE"/>
        </w:rPr>
        <w:t xml:space="preserve"> Opgelet: de transportdienst is alleen mogelijk tussen partnerbedrijven van Stoneman.  </w:t>
      </w:r>
    </w:p>
    <w:p w14:paraId="584F31AC" w14:textId="3D316970" w:rsidR="008F2D05" w:rsidRDefault="008F2D05" w:rsidP="7B9E4B94">
      <w:pPr>
        <w:ind w:left="851"/>
        <w:jc w:val="both"/>
        <w:rPr>
          <w:rFonts w:ascii="OstbeSans Office" w:hAnsi="OstbeSans Office"/>
          <w:b/>
          <w:bCs/>
          <w:u w:val="single"/>
          <w:lang w:val="nl-BE"/>
        </w:rPr>
      </w:pPr>
      <w:r w:rsidRPr="7B9E4B94">
        <w:rPr>
          <w:rFonts w:ascii="OstbeSans Office" w:hAnsi="OstbeSans Office"/>
          <w:b/>
          <w:bCs/>
          <w:u w:val="single"/>
          <w:lang w:val="nl-BE"/>
        </w:rPr>
        <w:t>3 v</w:t>
      </w:r>
      <w:r w:rsidR="431D95C7" w:rsidRPr="7B9E4B94">
        <w:rPr>
          <w:rFonts w:ascii="OstbeSans Office" w:hAnsi="OstbeSans Office"/>
          <w:b/>
          <w:bCs/>
          <w:u w:val="single"/>
          <w:lang w:val="nl-BE"/>
        </w:rPr>
        <w:t>erschillende starterspaketten</w:t>
      </w:r>
    </w:p>
    <w:p w14:paraId="6500C9C9" w14:textId="183265BE" w:rsidR="431D95C7" w:rsidRDefault="431D95C7" w:rsidP="7B9E4B94">
      <w:pPr>
        <w:ind w:left="851"/>
        <w:jc w:val="both"/>
        <w:rPr>
          <w:rFonts w:ascii="OstbeSans Office" w:hAnsi="OstbeSans Office"/>
          <w:lang w:val="nl-BE"/>
        </w:rPr>
      </w:pPr>
      <w:r w:rsidRPr="7B9E4B94">
        <w:rPr>
          <w:rFonts w:ascii="OstbeSans Office" w:hAnsi="OstbeSans Office"/>
          <w:lang w:val="nl-BE"/>
        </w:rPr>
        <w:t>Uitgedaa</w:t>
      </w:r>
      <w:r w:rsidR="0EB946A5" w:rsidRPr="7B9E4B94">
        <w:rPr>
          <w:rFonts w:ascii="OstbeSans Office" w:hAnsi="OstbeSans Office"/>
          <w:lang w:val="nl-BE"/>
        </w:rPr>
        <w:t>g</w:t>
      </w:r>
      <w:r w:rsidRPr="7B9E4B94">
        <w:rPr>
          <w:rFonts w:ascii="OstbeSans Office" w:hAnsi="OstbeSans Office"/>
          <w:lang w:val="nl-BE"/>
        </w:rPr>
        <w:t>d door de Stoneman A</w:t>
      </w:r>
      <w:r w:rsidR="008F2D05" w:rsidRPr="7B9E4B94">
        <w:rPr>
          <w:rFonts w:ascii="OstbeSans Office" w:hAnsi="OstbeSans Office"/>
          <w:lang w:val="nl-BE"/>
        </w:rPr>
        <w:t>rduenna</w:t>
      </w:r>
      <w:r w:rsidR="01C27AF9" w:rsidRPr="7B9E4B94">
        <w:rPr>
          <w:rFonts w:ascii="OstbeSans Office" w:hAnsi="OstbeSans Office"/>
          <w:lang w:val="nl-BE"/>
        </w:rPr>
        <w:t>? Meld je dan snel aan:</w:t>
      </w:r>
      <w:r w:rsidR="008F2D05" w:rsidRPr="7B9E4B94">
        <w:rPr>
          <w:rFonts w:ascii="OstbeSans Office" w:hAnsi="OstbeSans Office"/>
          <w:lang w:val="nl-BE"/>
        </w:rPr>
        <w:t xml:space="preserve"> </w:t>
      </w:r>
      <w:hyperlink r:id="rId10" w:history="1">
        <w:r w:rsidR="00C96C3F" w:rsidRPr="00096D90">
          <w:rPr>
            <w:rStyle w:val="Hyperlink"/>
            <w:rFonts w:ascii="OstbeSans Office" w:hAnsi="OstbeSans Office"/>
            <w:lang w:val="nl-NL"/>
          </w:rPr>
          <w:t>www.stoneman-arduenna.com/nl/</w:t>
        </w:r>
      </w:hyperlink>
      <w:r w:rsidR="008F2D05" w:rsidRPr="7B9E4B94">
        <w:rPr>
          <w:rFonts w:ascii="OstbeSans Office" w:hAnsi="OstbeSans Office"/>
          <w:lang w:val="nl-BE"/>
        </w:rPr>
        <w:t xml:space="preserve">. </w:t>
      </w:r>
      <w:r w:rsidR="45199A32" w:rsidRPr="7B9E4B94">
        <w:rPr>
          <w:rFonts w:ascii="OstbeSans Office" w:hAnsi="OstbeSans Office"/>
          <w:lang w:val="nl-BE"/>
        </w:rPr>
        <w:t xml:space="preserve">Je kan uit drie verschillende startpakketten kiezen. In het </w:t>
      </w:r>
      <w:r w:rsidR="45199A32" w:rsidRPr="00F660D5">
        <w:rPr>
          <w:rFonts w:ascii="OstbeSans Office" w:hAnsi="OstbeSans Office"/>
          <w:i/>
          <w:iCs/>
          <w:lang w:val="nl-BE"/>
        </w:rPr>
        <w:t>Card</w:t>
      </w:r>
      <w:r w:rsidR="45199A32" w:rsidRPr="7B9E4B94">
        <w:rPr>
          <w:rFonts w:ascii="OstbeSans Office" w:hAnsi="OstbeSans Office"/>
          <w:lang w:val="nl-BE"/>
        </w:rPr>
        <w:t xml:space="preserve">-startpakket (€24) zit een stempelkaart voor de controleposten en een waardebon van €10 voor een Stoneman Arduenna-trui. Het </w:t>
      </w:r>
      <w:r w:rsidR="45199A32" w:rsidRPr="00F660D5">
        <w:rPr>
          <w:rFonts w:ascii="OstbeSans Office" w:hAnsi="OstbeSans Office"/>
          <w:i/>
          <w:iCs/>
          <w:lang w:val="nl-BE"/>
        </w:rPr>
        <w:t>Classic</w:t>
      </w:r>
      <w:r w:rsidR="45199A32" w:rsidRPr="7B9E4B94">
        <w:rPr>
          <w:rFonts w:ascii="OstbeSans Office" w:hAnsi="OstbeSans Office"/>
          <w:lang w:val="nl-BE"/>
        </w:rPr>
        <w:t xml:space="preserve"> pakket (€39) bevat ook een drinkfles en een universele sjaal en een overzichtskaart van de route. Het is mogelijk </w:t>
      </w:r>
      <w:r w:rsidR="45199A32" w:rsidRPr="7B9E4B94">
        <w:rPr>
          <w:rFonts w:ascii="OstbeSans Office" w:hAnsi="OstbeSans Office"/>
          <w:lang w:val="nl-BE"/>
        </w:rPr>
        <w:lastRenderedPageBreak/>
        <w:t xml:space="preserve">om de checkpoints digitaal te stempelen met de </w:t>
      </w:r>
      <w:r w:rsidR="45199A32" w:rsidRPr="00F660D5">
        <w:rPr>
          <w:rFonts w:ascii="OstbeSans Office" w:hAnsi="OstbeSans Office"/>
          <w:i/>
          <w:iCs/>
          <w:lang w:val="nl-BE"/>
        </w:rPr>
        <w:t>Now</w:t>
      </w:r>
      <w:r w:rsidR="45199A32" w:rsidRPr="7B9E4B94">
        <w:rPr>
          <w:rFonts w:ascii="OstbeSans Office" w:hAnsi="OstbeSans Office"/>
          <w:lang w:val="nl-BE"/>
        </w:rPr>
        <w:t xml:space="preserve"> app versie (€19). Elk startpakket bevat de actuele GPX-track van de route, die kort voor de start van de rit per e-mail naar de starter wordt gestuurd.  </w:t>
      </w:r>
    </w:p>
    <w:p w14:paraId="429F6E40" w14:textId="1D416AA9" w:rsidR="45199A32" w:rsidRDefault="45199A32" w:rsidP="7B9E4B94">
      <w:pPr>
        <w:ind w:left="851"/>
        <w:jc w:val="both"/>
        <w:rPr>
          <w:rFonts w:ascii="OstbeSans Office" w:hAnsi="OstbeSans Office"/>
          <w:lang w:val="nl-BE"/>
        </w:rPr>
      </w:pPr>
      <w:r w:rsidRPr="7B9E4B94">
        <w:rPr>
          <w:rFonts w:ascii="OstbeSans Office" w:hAnsi="OstbeSans Office"/>
          <w:lang w:val="nl-BE"/>
        </w:rPr>
        <w:t xml:space="preserve">De startpakketten </w:t>
      </w:r>
      <w:r w:rsidRPr="00F660D5">
        <w:rPr>
          <w:rFonts w:ascii="OstbeSans Office" w:hAnsi="OstbeSans Office"/>
          <w:i/>
          <w:iCs/>
          <w:lang w:val="nl-BE"/>
        </w:rPr>
        <w:t>Card</w:t>
      </w:r>
      <w:r w:rsidRPr="7B9E4B94">
        <w:rPr>
          <w:rFonts w:ascii="OstbeSans Office" w:hAnsi="OstbeSans Office"/>
          <w:lang w:val="nl-BE"/>
        </w:rPr>
        <w:t xml:space="preserve"> en </w:t>
      </w:r>
      <w:r w:rsidRPr="00F660D5">
        <w:rPr>
          <w:rFonts w:ascii="OstbeSans Office" w:hAnsi="OstbeSans Office"/>
          <w:i/>
          <w:iCs/>
          <w:lang w:val="nl-BE"/>
        </w:rPr>
        <w:t>Classic</w:t>
      </w:r>
      <w:r w:rsidRPr="7B9E4B94">
        <w:rPr>
          <w:rFonts w:ascii="OstbeSans Office" w:hAnsi="OstbeSans Office"/>
          <w:lang w:val="nl-BE"/>
        </w:rPr>
        <w:t xml:space="preserve"> kunnen kort voor de start worden opgehaald bij de uitgiftepunten. Dit kan bij het Huis voor Toerisme Malmedy en de toeristenbureaus in Bütgenbach en Burg Reuland. De 15 overnachtingspartners van de Stoneman zullen de gereserveerde pakketten ook met plezier ter plekke aan hun overnachtende gasten uitdelen.  </w:t>
      </w:r>
    </w:p>
    <w:p w14:paraId="3FB460CB" w14:textId="78198916" w:rsidR="008F2D05" w:rsidRPr="00BC0B03" w:rsidRDefault="45199A32" w:rsidP="7B9E4B94">
      <w:pPr>
        <w:ind w:left="720" w:firstLine="131"/>
        <w:jc w:val="both"/>
        <w:rPr>
          <w:rFonts w:ascii="OstbeSans Office" w:hAnsi="OstbeSans Office"/>
          <w:b/>
          <w:bCs/>
          <w:u w:val="single"/>
          <w:lang w:val="nl-BE"/>
        </w:rPr>
      </w:pPr>
      <w:r w:rsidRPr="7B9E4B94">
        <w:rPr>
          <w:rFonts w:ascii="OstbeSans Office" w:hAnsi="OstbeSans Office"/>
          <w:b/>
          <w:bCs/>
          <w:u w:val="single"/>
          <w:lang w:val="nl-BE"/>
        </w:rPr>
        <w:t>Ervaringsherinnering</w:t>
      </w:r>
    </w:p>
    <w:p w14:paraId="4ACA3152" w14:textId="0F9964B4" w:rsidR="2D8B755F" w:rsidRDefault="2D8B755F" w:rsidP="7B9E4B94">
      <w:pPr>
        <w:ind w:left="851"/>
        <w:jc w:val="both"/>
        <w:rPr>
          <w:rFonts w:ascii="OstbeSans Office" w:hAnsi="OstbeSans Office"/>
          <w:lang w:val="nl-BE"/>
        </w:rPr>
      </w:pPr>
      <w:r w:rsidRPr="7B9E4B94">
        <w:rPr>
          <w:rFonts w:ascii="OstbeSans Office" w:hAnsi="OstbeSans Office"/>
          <w:lang w:val="nl-BE"/>
        </w:rPr>
        <w:t>Wil je een blijvend aandenken aan de succesvolle Stoneman-rit: ga</w:t>
      </w:r>
      <w:r w:rsidR="332623EC" w:rsidRPr="7B9E4B94">
        <w:rPr>
          <w:rFonts w:ascii="OstbeSans Office" w:hAnsi="OstbeSans Office"/>
          <w:lang w:val="nl-BE"/>
        </w:rPr>
        <w:t xml:space="preserve"> dan v</w:t>
      </w:r>
      <w:r w:rsidRPr="7B9E4B94">
        <w:rPr>
          <w:rFonts w:ascii="OstbeSans Office" w:hAnsi="OstbeSans Office"/>
          <w:lang w:val="nl-BE"/>
        </w:rPr>
        <w:t xml:space="preserve">oor een Stoneman trofee. Deze trofee bestaat uit een sokkel en een lokale steen in de respectievelijke categoriekleuren goud, zilver en brons. Als je al een basis hebt, kan je een extra steen toevoegen aan je bestaande trofee.  </w:t>
      </w:r>
    </w:p>
    <w:p w14:paraId="4BE0F1C7" w14:textId="6453AA4E" w:rsidR="008F2D05" w:rsidRPr="003F5F8C" w:rsidRDefault="008F2D05" w:rsidP="7B9E4B94">
      <w:pPr>
        <w:ind w:left="851"/>
        <w:jc w:val="both"/>
        <w:rPr>
          <w:rFonts w:ascii="OstbeSans Office" w:hAnsi="OstbeSans Office"/>
          <w:b/>
          <w:bCs/>
          <w:u w:val="single"/>
          <w:lang w:val="nl-BE"/>
        </w:rPr>
      </w:pPr>
      <w:r w:rsidRPr="7B9E4B94">
        <w:rPr>
          <w:rFonts w:ascii="OstbeSans Office" w:hAnsi="OstbeSans Office"/>
          <w:b/>
          <w:bCs/>
          <w:u w:val="single"/>
          <w:lang w:val="nl-BE"/>
        </w:rPr>
        <w:t xml:space="preserve">Stoneman – </w:t>
      </w:r>
      <w:r w:rsidR="349B4165" w:rsidRPr="7B9E4B94">
        <w:rPr>
          <w:rFonts w:ascii="OstbeSans Office" w:hAnsi="OstbeSans Office"/>
          <w:b/>
          <w:bCs/>
          <w:u w:val="single"/>
          <w:lang w:val="nl-BE"/>
        </w:rPr>
        <w:t>een internationaal project</w:t>
      </w:r>
    </w:p>
    <w:p w14:paraId="09D5177C" w14:textId="1E605609" w:rsidR="47DBBB9A" w:rsidRDefault="47DBBB9A" w:rsidP="7B9E4B94">
      <w:pPr>
        <w:ind w:left="851"/>
        <w:jc w:val="both"/>
        <w:rPr>
          <w:rFonts w:ascii="OstbeSans Office" w:hAnsi="OstbeSans Office"/>
          <w:lang w:val="nl-BE"/>
        </w:rPr>
      </w:pPr>
      <w:r w:rsidRPr="7B9E4B94">
        <w:rPr>
          <w:rFonts w:ascii="OstbeSans Office" w:hAnsi="OstbeSans Office"/>
          <w:lang w:val="nl-BE"/>
        </w:rPr>
        <w:t xml:space="preserve">Voormalig </w:t>
      </w:r>
      <w:r w:rsidR="00C96C3F">
        <w:rPr>
          <w:rFonts w:ascii="OstbeSans Office" w:hAnsi="OstbeSans Office"/>
          <w:lang w:val="nl-BE"/>
        </w:rPr>
        <w:t>professionele mountainbiker</w:t>
      </w:r>
      <w:r w:rsidRPr="7B9E4B94">
        <w:rPr>
          <w:rFonts w:ascii="OstbeSans Office" w:hAnsi="OstbeSans Office"/>
          <w:lang w:val="nl-BE"/>
        </w:rPr>
        <w:t xml:space="preserve"> Roland Stauder richtte in Zuid-Tirol het Stoneman-concept op. Zijn doel was om andere mountainbikers de kans te geven zijn thuisroute te ontdekken. De focus ligt niet op de rijtijd, maar op het bewust waarnemen en genieten van de natuur. Een Stoneman is een unieke natuurervaring waarin zowel de schoonheid als de ruige kant van de natuur de hoofdrol spelen. De aantrekkingskracht van de Stoneman ligt in de uitdagende mountainbikepassages en de indrukwekkende panorama's. Na de oorspronkelijke Stoneman in Zuid-Tirol (Dolomiti) werden andere landen toegevoegd en werden MTB-marathonroutes gecreëerd in Oostenrijk (Taurista), Zwitserland (Glaciara), Duitsland (Miriquidi) en België (Arduenna). Er is maar één Stoneman in elk land, en de Stoneman van België ligt in de Oostkantons.</w:t>
      </w:r>
    </w:p>
    <w:p w14:paraId="45BB46F8" w14:textId="529016FB" w:rsidR="008F2D05" w:rsidRPr="00C96C3F" w:rsidRDefault="47DBBB9A" w:rsidP="7B9E4B94">
      <w:pPr>
        <w:ind w:left="851"/>
        <w:rPr>
          <w:rFonts w:ascii="OstbeSans Office" w:hAnsi="OstbeSans Office"/>
          <w:lang w:val="nl-NL"/>
        </w:rPr>
      </w:pPr>
      <w:r w:rsidRPr="7B9E4B94">
        <w:rPr>
          <w:rFonts w:ascii="OstbeSans Office" w:hAnsi="OstbeSans Office"/>
          <w:lang w:val="nl-BE"/>
        </w:rPr>
        <w:t>Meer informatie:</w:t>
      </w:r>
      <w:r w:rsidR="008F2D05" w:rsidRPr="7B9E4B94">
        <w:rPr>
          <w:rFonts w:ascii="OstbeSans Office" w:hAnsi="OstbeSans Office"/>
          <w:lang w:val="nl-BE"/>
        </w:rPr>
        <w:t xml:space="preserve"> </w:t>
      </w:r>
      <w:hyperlink r:id="rId11" w:history="1">
        <w:r w:rsidR="00C96C3F" w:rsidRPr="00C96C3F">
          <w:rPr>
            <w:rStyle w:val="Hyperlink"/>
            <w:rFonts w:ascii="OstbeSans Office" w:hAnsi="OstbeSans Office"/>
            <w:lang w:val="nl-NL"/>
          </w:rPr>
          <w:t>www.ostbelgien.eu/nl/stoneman-arduenna</w:t>
        </w:r>
      </w:hyperlink>
      <w:r w:rsidR="00C96C3F">
        <w:rPr>
          <w:lang w:val="nl-NL"/>
        </w:rPr>
        <w:t xml:space="preserve"> </w:t>
      </w:r>
    </w:p>
    <w:p w14:paraId="0E4429B1" w14:textId="77777777" w:rsidR="00A96D9D" w:rsidRPr="008F2D05" w:rsidRDefault="00A96D9D" w:rsidP="7B9E4B94">
      <w:pPr>
        <w:rPr>
          <w:lang w:val="nl-BE"/>
        </w:rPr>
      </w:pPr>
    </w:p>
    <w:sectPr w:rsidR="00A96D9D" w:rsidRPr="008F2D05" w:rsidSect="00AD4BBD">
      <w:headerReference w:type="default" r:id="rId12"/>
      <w:footerReference w:type="default" r:id="rId13"/>
      <w:pgSz w:w="11906" w:h="16838"/>
      <w:pgMar w:top="1701" w:right="1418" w:bottom="3403"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C05D" w14:textId="77777777" w:rsidR="00AD4BBD" w:rsidRDefault="00AD4BBD" w:rsidP="000F54B2">
      <w:pPr>
        <w:spacing w:after="0" w:line="240" w:lineRule="auto"/>
      </w:pPr>
      <w:r>
        <w:separator/>
      </w:r>
    </w:p>
  </w:endnote>
  <w:endnote w:type="continuationSeparator" w:id="0">
    <w:p w14:paraId="1016241C" w14:textId="77777777" w:rsidR="00AD4BBD" w:rsidRDefault="00AD4BBD" w:rsidP="000F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tbeSans Office">
    <w:altName w:val="Calibri"/>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3" w:type="dxa"/>
      <w:tblInd w:w="856"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879"/>
      <w:gridCol w:w="4484"/>
    </w:tblGrid>
    <w:tr w:rsidR="00E01805" w:rsidRPr="00FA177B" w14:paraId="7F14C2B6" w14:textId="77777777" w:rsidTr="00E26424">
      <w:trPr>
        <w:cantSplit/>
        <w:trHeight w:val="1119"/>
      </w:trPr>
      <w:tc>
        <w:tcPr>
          <w:tcW w:w="8363" w:type="dxa"/>
          <w:gridSpan w:val="2"/>
          <w:shd w:val="clear" w:color="auto" w:fill="auto"/>
        </w:tcPr>
        <w:p w14:paraId="4E8FD615" w14:textId="77777777" w:rsidR="00FA177B" w:rsidRPr="006103CB" w:rsidRDefault="00FA177B" w:rsidP="006103CB">
          <w:pPr>
            <w:ind w:left="294"/>
            <w:rPr>
              <w:rFonts w:ascii="OstbeSans Office" w:hAnsi="OstbeSans Office"/>
              <w:b/>
              <w:sz w:val="18"/>
              <w:szCs w:val="18"/>
            </w:rPr>
          </w:pPr>
          <w:r w:rsidRPr="006103CB">
            <w:rPr>
              <w:rFonts w:ascii="OstbeSans Office" w:hAnsi="OstbeSans Office"/>
              <w:b/>
              <w:sz w:val="18"/>
              <w:szCs w:val="18"/>
            </w:rPr>
            <w:br/>
            <w:t xml:space="preserve">Presseinfos &amp; Pressefotos unter </w:t>
          </w:r>
          <w:hyperlink r:id="rId1" w:history="1">
            <w:r w:rsidRPr="006103CB">
              <w:rPr>
                <w:rStyle w:val="Hyperlink"/>
                <w:rFonts w:ascii="OstbeSans Office" w:hAnsi="OstbeSans Office"/>
                <w:sz w:val="18"/>
                <w:szCs w:val="18"/>
              </w:rPr>
              <w:t>http://press.ostbelgien.eu/de</w:t>
            </w:r>
          </w:hyperlink>
          <w:r w:rsidRPr="006103CB">
            <w:rPr>
              <w:rFonts w:ascii="OstbeSans Office" w:hAnsi="OstbeSans Office"/>
              <w:b/>
              <w:sz w:val="18"/>
              <w:szCs w:val="18"/>
            </w:rPr>
            <w:br/>
            <w:t xml:space="preserve">Infos presse &amp; </w:t>
          </w:r>
          <w:proofErr w:type="spellStart"/>
          <w:r w:rsidRPr="006103CB">
            <w:rPr>
              <w:rFonts w:ascii="OstbeSans Office" w:hAnsi="OstbeSans Office"/>
              <w:b/>
              <w:sz w:val="18"/>
              <w:szCs w:val="18"/>
            </w:rPr>
            <w:t>photos</w:t>
          </w:r>
          <w:proofErr w:type="spellEnd"/>
          <w:r w:rsidRPr="006103CB">
            <w:rPr>
              <w:rFonts w:ascii="OstbeSans Office" w:hAnsi="OstbeSans Office"/>
              <w:b/>
              <w:sz w:val="18"/>
              <w:szCs w:val="18"/>
            </w:rPr>
            <w:t xml:space="preserve"> via </w:t>
          </w:r>
          <w:hyperlink r:id="rId2" w:history="1">
            <w:r w:rsidRPr="006103CB">
              <w:rPr>
                <w:rStyle w:val="Hyperlink"/>
                <w:rFonts w:ascii="OstbeSans Office" w:hAnsi="OstbeSans Office"/>
                <w:sz w:val="18"/>
                <w:szCs w:val="18"/>
              </w:rPr>
              <w:t>http://press.ostbelgien.eu/fr</w:t>
            </w:r>
          </w:hyperlink>
          <w:r w:rsidRPr="006103CB">
            <w:rPr>
              <w:rFonts w:ascii="OstbeSans Office" w:hAnsi="OstbeSans Office"/>
              <w:b/>
              <w:sz w:val="18"/>
              <w:szCs w:val="18"/>
            </w:rPr>
            <w:br/>
          </w:r>
          <w:proofErr w:type="spellStart"/>
          <w:r w:rsidRPr="006103CB">
            <w:rPr>
              <w:rFonts w:ascii="OstbeSans Office" w:hAnsi="OstbeSans Office"/>
              <w:b/>
              <w:sz w:val="18"/>
              <w:szCs w:val="18"/>
            </w:rPr>
            <w:t>Persinfo</w:t>
          </w:r>
          <w:proofErr w:type="spellEnd"/>
          <w:r w:rsidRPr="006103CB">
            <w:rPr>
              <w:rFonts w:ascii="OstbeSans Office" w:hAnsi="OstbeSans Office"/>
              <w:b/>
              <w:sz w:val="18"/>
              <w:szCs w:val="18"/>
            </w:rPr>
            <w:t xml:space="preserve"> &amp; </w:t>
          </w:r>
          <w:proofErr w:type="spellStart"/>
          <w:r w:rsidRPr="006103CB">
            <w:rPr>
              <w:rFonts w:ascii="OstbeSans Office" w:hAnsi="OstbeSans Office"/>
              <w:b/>
              <w:sz w:val="18"/>
              <w:szCs w:val="18"/>
            </w:rPr>
            <w:t>foto’s</w:t>
          </w:r>
          <w:proofErr w:type="spellEnd"/>
          <w:r w:rsidRPr="006103CB">
            <w:rPr>
              <w:rFonts w:ascii="OstbeSans Office" w:hAnsi="OstbeSans Office"/>
              <w:b/>
              <w:sz w:val="18"/>
              <w:szCs w:val="18"/>
            </w:rPr>
            <w:t xml:space="preserve"> via </w:t>
          </w:r>
          <w:hyperlink r:id="rId3" w:history="1">
            <w:r w:rsidRPr="006103CB">
              <w:rPr>
                <w:rStyle w:val="Hyperlink"/>
                <w:rFonts w:ascii="OstbeSans Office" w:hAnsi="OstbeSans Office"/>
                <w:sz w:val="18"/>
                <w:szCs w:val="18"/>
              </w:rPr>
              <w:t>http://press.ostbelgien.eu/nl</w:t>
            </w:r>
          </w:hyperlink>
        </w:p>
      </w:tc>
    </w:tr>
    <w:tr w:rsidR="00E01805" w:rsidRPr="00FA177B" w14:paraId="3379297F" w14:textId="77777777" w:rsidTr="00E26424">
      <w:trPr>
        <w:cantSplit/>
        <w:trHeight w:val="1119"/>
      </w:trPr>
      <w:tc>
        <w:tcPr>
          <w:tcW w:w="3879" w:type="dxa"/>
          <w:tcBorders>
            <w:right w:val="single" w:sz="4" w:space="0" w:color="auto"/>
          </w:tcBorders>
          <w:shd w:val="clear" w:color="auto" w:fill="auto"/>
        </w:tcPr>
        <w:p w14:paraId="5A7EAD36" w14:textId="77777777" w:rsidR="00FA177B" w:rsidRPr="006103CB" w:rsidRDefault="00FA177B" w:rsidP="006103CB">
          <w:pPr>
            <w:ind w:left="294"/>
            <w:rPr>
              <w:rFonts w:ascii="OstbeSans Office" w:hAnsi="OstbeSans Office"/>
              <w:b/>
              <w:sz w:val="18"/>
              <w:szCs w:val="18"/>
              <w:lang w:val="fr-BE"/>
            </w:rPr>
          </w:pPr>
          <w:r w:rsidRPr="00F660D5">
            <w:rPr>
              <w:rFonts w:ascii="OstbeSans Office" w:hAnsi="OstbeSans Office"/>
              <w:b/>
              <w:sz w:val="18"/>
              <w:szCs w:val="18"/>
              <w:lang w:val="fr-BE"/>
            </w:rPr>
            <w:br/>
          </w:r>
          <w:r w:rsidRPr="006103CB">
            <w:rPr>
              <w:rFonts w:ascii="OstbeSans Office" w:hAnsi="OstbeSans Office"/>
              <w:b/>
              <w:sz w:val="18"/>
              <w:szCs w:val="18"/>
              <w:lang w:val="fr-BE"/>
            </w:rPr>
            <w:t>Tourismusagentur Ostbelgien</w:t>
          </w:r>
          <w:r w:rsidRPr="006103CB">
            <w:rPr>
              <w:rFonts w:ascii="OstbeSans Office" w:hAnsi="OstbeSans Office"/>
              <w:b/>
              <w:sz w:val="18"/>
              <w:szCs w:val="18"/>
              <w:lang w:val="fr-BE"/>
            </w:rPr>
            <w:br/>
            <w:t xml:space="preserve">Agence du Tourisme </w:t>
          </w:r>
          <w:r w:rsidR="00060DFA" w:rsidRPr="006103CB">
            <w:rPr>
              <w:rFonts w:ascii="OstbeSans Office" w:hAnsi="OstbeSans Office"/>
              <w:b/>
              <w:sz w:val="18"/>
              <w:szCs w:val="18"/>
              <w:lang w:val="fr-BE"/>
            </w:rPr>
            <w:t>des Cantons de l’Est</w:t>
          </w:r>
          <w:r w:rsidRPr="006103CB">
            <w:rPr>
              <w:rFonts w:ascii="OstbeSans Office" w:hAnsi="OstbeSans Office"/>
              <w:b/>
              <w:sz w:val="18"/>
              <w:szCs w:val="18"/>
              <w:lang w:val="fr-BE"/>
            </w:rPr>
            <w:br/>
          </w:r>
          <w:proofErr w:type="spellStart"/>
          <w:r w:rsidRPr="006103CB">
            <w:rPr>
              <w:rFonts w:ascii="OstbeSans Office" w:hAnsi="OstbeSans Office"/>
              <w:b/>
              <w:sz w:val="18"/>
              <w:szCs w:val="18"/>
              <w:lang w:val="fr-BE"/>
            </w:rPr>
            <w:t>Toeristisch</w:t>
          </w:r>
          <w:proofErr w:type="spellEnd"/>
          <w:r w:rsidRPr="006103CB">
            <w:rPr>
              <w:rFonts w:ascii="OstbeSans Office" w:hAnsi="OstbeSans Office"/>
              <w:b/>
              <w:sz w:val="18"/>
              <w:szCs w:val="18"/>
              <w:lang w:val="fr-BE"/>
            </w:rPr>
            <w:t xml:space="preserve"> </w:t>
          </w:r>
          <w:proofErr w:type="spellStart"/>
          <w:r w:rsidRPr="006103CB">
            <w:rPr>
              <w:rFonts w:ascii="OstbeSans Office" w:hAnsi="OstbeSans Office"/>
              <w:b/>
              <w:sz w:val="18"/>
              <w:szCs w:val="18"/>
              <w:lang w:val="fr-BE"/>
            </w:rPr>
            <w:t>Agentschap</w:t>
          </w:r>
          <w:proofErr w:type="spellEnd"/>
          <w:r w:rsidRPr="006103CB">
            <w:rPr>
              <w:rFonts w:ascii="OstbeSans Office" w:hAnsi="OstbeSans Office"/>
              <w:b/>
              <w:sz w:val="18"/>
              <w:szCs w:val="18"/>
              <w:lang w:val="fr-BE"/>
            </w:rPr>
            <w:t xml:space="preserve"> Oost-</w:t>
          </w:r>
          <w:proofErr w:type="spellStart"/>
          <w:r w:rsidRPr="006103CB">
            <w:rPr>
              <w:rFonts w:ascii="OstbeSans Office" w:hAnsi="OstbeSans Office"/>
              <w:b/>
              <w:sz w:val="18"/>
              <w:szCs w:val="18"/>
              <w:lang w:val="fr-BE"/>
            </w:rPr>
            <w:t>België</w:t>
          </w:r>
          <w:proofErr w:type="spellEnd"/>
        </w:p>
      </w:tc>
      <w:tc>
        <w:tcPr>
          <w:tcW w:w="4484" w:type="dxa"/>
          <w:tcBorders>
            <w:left w:val="single" w:sz="4" w:space="0" w:color="auto"/>
          </w:tcBorders>
          <w:shd w:val="clear" w:color="auto" w:fill="auto"/>
        </w:tcPr>
        <w:p w14:paraId="48C7DC70" w14:textId="77777777" w:rsidR="00FA177B" w:rsidRPr="006103CB" w:rsidRDefault="00FA177B" w:rsidP="006103CB">
          <w:pPr>
            <w:spacing w:before="240" w:after="0"/>
            <w:ind w:left="294"/>
            <w:rPr>
              <w:rFonts w:ascii="OstbeSans Office" w:hAnsi="OstbeSans Office"/>
              <w:b/>
              <w:sz w:val="18"/>
              <w:szCs w:val="18"/>
            </w:rPr>
          </w:pPr>
          <w:r w:rsidRPr="006103CB">
            <w:rPr>
              <w:rFonts w:ascii="OstbeSans Office" w:hAnsi="OstbeSans Office"/>
              <w:sz w:val="18"/>
              <w:szCs w:val="18"/>
            </w:rPr>
            <w:t xml:space="preserve">Hauptstraße 54, B-4780 </w:t>
          </w:r>
          <w:proofErr w:type="spellStart"/>
          <w:r w:rsidRPr="006103CB">
            <w:rPr>
              <w:rFonts w:ascii="OstbeSans Office" w:hAnsi="OstbeSans Office"/>
              <w:sz w:val="18"/>
              <w:szCs w:val="18"/>
            </w:rPr>
            <w:t>St.Vith</w:t>
          </w:r>
          <w:proofErr w:type="spellEnd"/>
          <w:r w:rsidRPr="006103CB">
            <w:rPr>
              <w:rFonts w:ascii="OstbeSans Office" w:hAnsi="OstbeSans Office"/>
              <w:sz w:val="18"/>
              <w:szCs w:val="18"/>
            </w:rPr>
            <w:br/>
            <w:t xml:space="preserve">T +32 80 227 664 / </w:t>
          </w:r>
          <w:hyperlink r:id="rId4" w:history="1">
            <w:r w:rsidRPr="006103CB">
              <w:rPr>
                <w:rStyle w:val="Hyperlink"/>
                <w:rFonts w:ascii="OstbeSans Office" w:hAnsi="OstbeSans Office"/>
                <w:sz w:val="18"/>
                <w:szCs w:val="18"/>
              </w:rPr>
              <w:t>info@ostbelgien.eu</w:t>
            </w:r>
          </w:hyperlink>
          <w:r w:rsidRPr="006103CB">
            <w:rPr>
              <w:rFonts w:ascii="OstbeSans Office" w:hAnsi="OstbeSans Office"/>
              <w:sz w:val="18"/>
              <w:szCs w:val="18"/>
            </w:rPr>
            <w:br/>
          </w:r>
          <w:hyperlink r:id="rId5" w:history="1">
            <w:r w:rsidRPr="006103CB">
              <w:rPr>
                <w:rStyle w:val="Hyperlink"/>
                <w:rFonts w:ascii="OstbeSans Office" w:hAnsi="OstbeSans Office"/>
                <w:bCs/>
                <w:sz w:val="18"/>
                <w:szCs w:val="18"/>
              </w:rPr>
              <w:t>www.ostbelgien.eu</w:t>
            </w:r>
          </w:hyperlink>
        </w:p>
        <w:p w14:paraId="36609D23" w14:textId="77777777" w:rsidR="006103CB" w:rsidRPr="006103CB" w:rsidRDefault="006103CB" w:rsidP="006103CB">
          <w:pPr>
            <w:ind w:left="294"/>
            <w:rPr>
              <w:rFonts w:ascii="OstbeSans Office" w:hAnsi="OstbeSans Office"/>
              <w:sz w:val="18"/>
              <w:szCs w:val="18"/>
            </w:rPr>
          </w:pPr>
          <w:r w:rsidRPr="006103CB">
            <w:rPr>
              <w:rFonts w:ascii="OstbeSans Office" w:hAnsi="OstbeSans Office"/>
              <w:sz w:val="18"/>
              <w:szCs w:val="18"/>
            </w:rPr>
            <w:t>BE 0715 454 578 – RJP/RPM Eupen</w:t>
          </w:r>
        </w:p>
      </w:tc>
    </w:tr>
  </w:tbl>
  <w:p w14:paraId="4A39C88D" w14:textId="77777777" w:rsidR="00F70150" w:rsidRPr="00FA177B" w:rsidRDefault="00F70150" w:rsidP="00FA177B">
    <w:pPr>
      <w:pStyle w:val="Fuzeile"/>
      <w:tabs>
        <w:tab w:val="clear" w:pos="9072"/>
        <w:tab w:val="right" w:pos="9639"/>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A4FA" w14:textId="77777777" w:rsidR="00AD4BBD" w:rsidRDefault="00AD4BBD" w:rsidP="000F54B2">
      <w:pPr>
        <w:spacing w:after="0" w:line="240" w:lineRule="auto"/>
      </w:pPr>
      <w:r>
        <w:separator/>
      </w:r>
    </w:p>
  </w:footnote>
  <w:footnote w:type="continuationSeparator" w:id="0">
    <w:p w14:paraId="577FE78D" w14:textId="77777777" w:rsidR="00AD4BBD" w:rsidRDefault="00AD4BBD" w:rsidP="000F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AF8" w14:textId="2427AAAC" w:rsidR="00F70150" w:rsidRDefault="002A0DDA" w:rsidP="002A0DDA">
    <w:pPr>
      <w:pStyle w:val="Kopfzeile"/>
      <w:tabs>
        <w:tab w:val="clear" w:pos="4536"/>
        <w:tab w:val="clear" w:pos="9072"/>
        <w:tab w:val="left" w:pos="0"/>
      </w:tabs>
      <w:spacing w:before="100" w:beforeAutospacing="1" w:after="100" w:afterAutospacing="1"/>
      <w:ind w:left="-850" w:right="-57"/>
    </w:pPr>
    <w:r>
      <w:tab/>
    </w:r>
    <w:r w:rsidR="00222E8C">
      <w:rPr>
        <w:noProof/>
      </w:rPr>
      <w:drawing>
        <wp:inline distT="0" distB="0" distL="0" distR="0" wp14:anchorId="2B483F7D" wp14:editId="2C93260E">
          <wp:extent cx="7334250" cy="1047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0844"/>
    <w:multiLevelType w:val="hybridMultilevel"/>
    <w:tmpl w:val="8A404914"/>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 w15:restartNumberingAfterBreak="0">
    <w:nsid w:val="487620EC"/>
    <w:multiLevelType w:val="hybridMultilevel"/>
    <w:tmpl w:val="8654D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DAD089F"/>
    <w:multiLevelType w:val="hybridMultilevel"/>
    <w:tmpl w:val="CCAA4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D76F4"/>
    <w:multiLevelType w:val="hybridMultilevel"/>
    <w:tmpl w:val="853A7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F66991"/>
    <w:multiLevelType w:val="hybridMultilevel"/>
    <w:tmpl w:val="6666D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8EE4ED6"/>
    <w:multiLevelType w:val="hybridMultilevel"/>
    <w:tmpl w:val="151638C6"/>
    <w:lvl w:ilvl="0" w:tplc="C0005834">
      <w:numFmt w:val="bullet"/>
      <w:lvlText w:val=""/>
      <w:lvlJc w:val="left"/>
      <w:pPr>
        <w:ind w:left="1211" w:hanging="360"/>
      </w:pPr>
      <w:rPr>
        <w:rFonts w:ascii="Wingdings" w:eastAsia="Calibri" w:hAnsi="Wingdings"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6E53441F"/>
    <w:multiLevelType w:val="hybridMultilevel"/>
    <w:tmpl w:val="507065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842BB9"/>
    <w:multiLevelType w:val="hybridMultilevel"/>
    <w:tmpl w:val="E7507946"/>
    <w:lvl w:ilvl="0" w:tplc="9BFCAF4E">
      <w:numFmt w:val="bullet"/>
      <w:lvlText w:val="-"/>
      <w:lvlJc w:val="left"/>
      <w:pPr>
        <w:ind w:left="1211" w:hanging="360"/>
      </w:pPr>
      <w:rPr>
        <w:rFonts w:ascii="OstbeSans Office" w:eastAsia="Calibri" w:hAnsi="OstbeSans Office"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16cid:durableId="986319179">
    <w:abstractNumId w:val="2"/>
  </w:num>
  <w:num w:numId="2" w16cid:durableId="561064369">
    <w:abstractNumId w:val="6"/>
  </w:num>
  <w:num w:numId="3" w16cid:durableId="364334653">
    <w:abstractNumId w:val="1"/>
  </w:num>
  <w:num w:numId="4" w16cid:durableId="968324012">
    <w:abstractNumId w:val="3"/>
  </w:num>
  <w:num w:numId="5" w16cid:durableId="1858156738">
    <w:abstractNumId w:val="0"/>
  </w:num>
  <w:num w:numId="6" w16cid:durableId="938871009">
    <w:abstractNumId w:val="4"/>
  </w:num>
  <w:num w:numId="7" w16cid:durableId="1515077288">
    <w:abstractNumId w:val="5"/>
  </w:num>
  <w:num w:numId="8" w16cid:durableId="1693602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78BC"/>
    <w:rsid w:val="000100F4"/>
    <w:rsid w:val="00015E49"/>
    <w:rsid w:val="00016569"/>
    <w:rsid w:val="00021531"/>
    <w:rsid w:val="00024F0F"/>
    <w:rsid w:val="00033F0E"/>
    <w:rsid w:val="0004084D"/>
    <w:rsid w:val="00050F44"/>
    <w:rsid w:val="000566DE"/>
    <w:rsid w:val="00060DFA"/>
    <w:rsid w:val="00061D79"/>
    <w:rsid w:val="000679B5"/>
    <w:rsid w:val="00074A70"/>
    <w:rsid w:val="000800F7"/>
    <w:rsid w:val="0008047D"/>
    <w:rsid w:val="00080B20"/>
    <w:rsid w:val="00082031"/>
    <w:rsid w:val="000833EF"/>
    <w:rsid w:val="00087321"/>
    <w:rsid w:val="000B083D"/>
    <w:rsid w:val="000C32DB"/>
    <w:rsid w:val="000D1AA0"/>
    <w:rsid w:val="000D6290"/>
    <w:rsid w:val="000D7340"/>
    <w:rsid w:val="000F30F2"/>
    <w:rsid w:val="000F54B2"/>
    <w:rsid w:val="00106244"/>
    <w:rsid w:val="00106843"/>
    <w:rsid w:val="00124342"/>
    <w:rsid w:val="00124935"/>
    <w:rsid w:val="0012640C"/>
    <w:rsid w:val="00131589"/>
    <w:rsid w:val="001336C9"/>
    <w:rsid w:val="0013758D"/>
    <w:rsid w:val="00143204"/>
    <w:rsid w:val="0014641A"/>
    <w:rsid w:val="00164342"/>
    <w:rsid w:val="00171596"/>
    <w:rsid w:val="00173BFA"/>
    <w:rsid w:val="00174A9D"/>
    <w:rsid w:val="00174EE1"/>
    <w:rsid w:val="001761B0"/>
    <w:rsid w:val="00186499"/>
    <w:rsid w:val="0018730A"/>
    <w:rsid w:val="001A1F38"/>
    <w:rsid w:val="001A4338"/>
    <w:rsid w:val="001B0482"/>
    <w:rsid w:val="001B528C"/>
    <w:rsid w:val="001C177A"/>
    <w:rsid w:val="001C460E"/>
    <w:rsid w:val="001C5322"/>
    <w:rsid w:val="001D5350"/>
    <w:rsid w:val="001E120E"/>
    <w:rsid w:val="001F4E1C"/>
    <w:rsid w:val="001F54FE"/>
    <w:rsid w:val="001F5BFA"/>
    <w:rsid w:val="001F7776"/>
    <w:rsid w:val="001F7E03"/>
    <w:rsid w:val="00201B38"/>
    <w:rsid w:val="002045FB"/>
    <w:rsid w:val="00206663"/>
    <w:rsid w:val="00206A88"/>
    <w:rsid w:val="00217A9A"/>
    <w:rsid w:val="00217E4D"/>
    <w:rsid w:val="00221C04"/>
    <w:rsid w:val="00222E8C"/>
    <w:rsid w:val="00223A3E"/>
    <w:rsid w:val="002263E1"/>
    <w:rsid w:val="00226F67"/>
    <w:rsid w:val="0023155E"/>
    <w:rsid w:val="00236889"/>
    <w:rsid w:val="00236D15"/>
    <w:rsid w:val="00237D79"/>
    <w:rsid w:val="002521EC"/>
    <w:rsid w:val="00253BEF"/>
    <w:rsid w:val="002614DF"/>
    <w:rsid w:val="00263F95"/>
    <w:rsid w:val="00271E79"/>
    <w:rsid w:val="00290D12"/>
    <w:rsid w:val="0029309F"/>
    <w:rsid w:val="0029471D"/>
    <w:rsid w:val="002A0DDA"/>
    <w:rsid w:val="002A19E5"/>
    <w:rsid w:val="002A33CA"/>
    <w:rsid w:val="002B0510"/>
    <w:rsid w:val="002C3E87"/>
    <w:rsid w:val="002C72A1"/>
    <w:rsid w:val="002D0188"/>
    <w:rsid w:val="002D0877"/>
    <w:rsid w:val="002D7083"/>
    <w:rsid w:val="002E7E1B"/>
    <w:rsid w:val="00302554"/>
    <w:rsid w:val="00304482"/>
    <w:rsid w:val="003230E8"/>
    <w:rsid w:val="00327D28"/>
    <w:rsid w:val="003317C0"/>
    <w:rsid w:val="00333429"/>
    <w:rsid w:val="00341205"/>
    <w:rsid w:val="0034231C"/>
    <w:rsid w:val="00344506"/>
    <w:rsid w:val="003454B7"/>
    <w:rsid w:val="00354CFD"/>
    <w:rsid w:val="003565DC"/>
    <w:rsid w:val="003709D8"/>
    <w:rsid w:val="003730B4"/>
    <w:rsid w:val="00375F31"/>
    <w:rsid w:val="00380C6C"/>
    <w:rsid w:val="00382A2B"/>
    <w:rsid w:val="00383816"/>
    <w:rsid w:val="00383B8C"/>
    <w:rsid w:val="003847A8"/>
    <w:rsid w:val="003854E2"/>
    <w:rsid w:val="003925CA"/>
    <w:rsid w:val="0039328B"/>
    <w:rsid w:val="0039501D"/>
    <w:rsid w:val="0039643B"/>
    <w:rsid w:val="00396613"/>
    <w:rsid w:val="003A7A3D"/>
    <w:rsid w:val="003C4D01"/>
    <w:rsid w:val="003D1780"/>
    <w:rsid w:val="003D1D87"/>
    <w:rsid w:val="003D5816"/>
    <w:rsid w:val="003D61F4"/>
    <w:rsid w:val="003E1157"/>
    <w:rsid w:val="003E7A54"/>
    <w:rsid w:val="003F30E0"/>
    <w:rsid w:val="003F7A88"/>
    <w:rsid w:val="003F7DA7"/>
    <w:rsid w:val="00401DE7"/>
    <w:rsid w:val="00403178"/>
    <w:rsid w:val="00410B09"/>
    <w:rsid w:val="00422243"/>
    <w:rsid w:val="00426273"/>
    <w:rsid w:val="00427C43"/>
    <w:rsid w:val="00430996"/>
    <w:rsid w:val="00454EB6"/>
    <w:rsid w:val="00460039"/>
    <w:rsid w:val="004758FB"/>
    <w:rsid w:val="004769A6"/>
    <w:rsid w:val="00480AD8"/>
    <w:rsid w:val="004818E8"/>
    <w:rsid w:val="004823EE"/>
    <w:rsid w:val="00483376"/>
    <w:rsid w:val="00484A03"/>
    <w:rsid w:val="0048607A"/>
    <w:rsid w:val="00486687"/>
    <w:rsid w:val="004A4034"/>
    <w:rsid w:val="004A5FCF"/>
    <w:rsid w:val="004B0E10"/>
    <w:rsid w:val="004D16CE"/>
    <w:rsid w:val="004D3453"/>
    <w:rsid w:val="004D4018"/>
    <w:rsid w:val="004D4C02"/>
    <w:rsid w:val="004E0C83"/>
    <w:rsid w:val="004F5425"/>
    <w:rsid w:val="00500FB1"/>
    <w:rsid w:val="0051170F"/>
    <w:rsid w:val="005146CE"/>
    <w:rsid w:val="00515CB9"/>
    <w:rsid w:val="00516FD5"/>
    <w:rsid w:val="0052425F"/>
    <w:rsid w:val="005279C1"/>
    <w:rsid w:val="00533897"/>
    <w:rsid w:val="00533FF7"/>
    <w:rsid w:val="005352B5"/>
    <w:rsid w:val="0054604D"/>
    <w:rsid w:val="00551016"/>
    <w:rsid w:val="00551948"/>
    <w:rsid w:val="00552196"/>
    <w:rsid w:val="005548F3"/>
    <w:rsid w:val="00557567"/>
    <w:rsid w:val="00560392"/>
    <w:rsid w:val="00571D91"/>
    <w:rsid w:val="00572F67"/>
    <w:rsid w:val="005753CE"/>
    <w:rsid w:val="00575EEC"/>
    <w:rsid w:val="00597758"/>
    <w:rsid w:val="005A0171"/>
    <w:rsid w:val="005A385B"/>
    <w:rsid w:val="005A4334"/>
    <w:rsid w:val="005B0857"/>
    <w:rsid w:val="005B65F0"/>
    <w:rsid w:val="005C082D"/>
    <w:rsid w:val="005C2378"/>
    <w:rsid w:val="005D4B74"/>
    <w:rsid w:val="005E5DA1"/>
    <w:rsid w:val="005E7AB7"/>
    <w:rsid w:val="005F1854"/>
    <w:rsid w:val="00604015"/>
    <w:rsid w:val="006103CB"/>
    <w:rsid w:val="00621DE7"/>
    <w:rsid w:val="00622BC4"/>
    <w:rsid w:val="00623449"/>
    <w:rsid w:val="006341FE"/>
    <w:rsid w:val="006432D1"/>
    <w:rsid w:val="006438D3"/>
    <w:rsid w:val="00644781"/>
    <w:rsid w:val="00645F04"/>
    <w:rsid w:val="006558D8"/>
    <w:rsid w:val="00656C96"/>
    <w:rsid w:val="00661E92"/>
    <w:rsid w:val="006650DF"/>
    <w:rsid w:val="006666DE"/>
    <w:rsid w:val="00670196"/>
    <w:rsid w:val="00675A1C"/>
    <w:rsid w:val="0069548F"/>
    <w:rsid w:val="006A0F93"/>
    <w:rsid w:val="006A3604"/>
    <w:rsid w:val="006A3F31"/>
    <w:rsid w:val="006B226D"/>
    <w:rsid w:val="006B249A"/>
    <w:rsid w:val="006B479F"/>
    <w:rsid w:val="006C07EC"/>
    <w:rsid w:val="006C4242"/>
    <w:rsid w:val="006D0999"/>
    <w:rsid w:val="006E1D63"/>
    <w:rsid w:val="006E52C6"/>
    <w:rsid w:val="006E6099"/>
    <w:rsid w:val="006E6F83"/>
    <w:rsid w:val="006F0774"/>
    <w:rsid w:val="006F1C6B"/>
    <w:rsid w:val="006F7053"/>
    <w:rsid w:val="00706B29"/>
    <w:rsid w:val="00714D3B"/>
    <w:rsid w:val="00715794"/>
    <w:rsid w:val="00717D86"/>
    <w:rsid w:val="007212F9"/>
    <w:rsid w:val="007217F0"/>
    <w:rsid w:val="00721E54"/>
    <w:rsid w:val="00732A8D"/>
    <w:rsid w:val="00733539"/>
    <w:rsid w:val="007379DD"/>
    <w:rsid w:val="00740459"/>
    <w:rsid w:val="007432AE"/>
    <w:rsid w:val="007457A5"/>
    <w:rsid w:val="007459D6"/>
    <w:rsid w:val="00746A8A"/>
    <w:rsid w:val="00760812"/>
    <w:rsid w:val="00770889"/>
    <w:rsid w:val="00772751"/>
    <w:rsid w:val="00772E1D"/>
    <w:rsid w:val="00773B57"/>
    <w:rsid w:val="00781DEC"/>
    <w:rsid w:val="00783BF7"/>
    <w:rsid w:val="00785561"/>
    <w:rsid w:val="00786A61"/>
    <w:rsid w:val="007910CE"/>
    <w:rsid w:val="00795797"/>
    <w:rsid w:val="007A58D6"/>
    <w:rsid w:val="007A6D1D"/>
    <w:rsid w:val="007B4230"/>
    <w:rsid w:val="007C79AB"/>
    <w:rsid w:val="007D30F4"/>
    <w:rsid w:val="007D34EC"/>
    <w:rsid w:val="007D4BC3"/>
    <w:rsid w:val="007F0D58"/>
    <w:rsid w:val="007F2954"/>
    <w:rsid w:val="007F404A"/>
    <w:rsid w:val="007F532A"/>
    <w:rsid w:val="008033F8"/>
    <w:rsid w:val="00803F03"/>
    <w:rsid w:val="00815C77"/>
    <w:rsid w:val="00822600"/>
    <w:rsid w:val="0082746B"/>
    <w:rsid w:val="00833F8C"/>
    <w:rsid w:val="00837037"/>
    <w:rsid w:val="008476AF"/>
    <w:rsid w:val="00847BE6"/>
    <w:rsid w:val="008509F7"/>
    <w:rsid w:val="00851A66"/>
    <w:rsid w:val="00854044"/>
    <w:rsid w:val="00855653"/>
    <w:rsid w:val="00856445"/>
    <w:rsid w:val="008625A2"/>
    <w:rsid w:val="00864DC4"/>
    <w:rsid w:val="00890DF8"/>
    <w:rsid w:val="00891C77"/>
    <w:rsid w:val="00892DBA"/>
    <w:rsid w:val="008A5623"/>
    <w:rsid w:val="008A7382"/>
    <w:rsid w:val="008B1D87"/>
    <w:rsid w:val="008C0F66"/>
    <w:rsid w:val="008C4171"/>
    <w:rsid w:val="008D0630"/>
    <w:rsid w:val="008D1344"/>
    <w:rsid w:val="008D24EF"/>
    <w:rsid w:val="008D2B9D"/>
    <w:rsid w:val="008E2FEE"/>
    <w:rsid w:val="008E712E"/>
    <w:rsid w:val="008F2D05"/>
    <w:rsid w:val="008F2E5A"/>
    <w:rsid w:val="008F5645"/>
    <w:rsid w:val="009005E2"/>
    <w:rsid w:val="009010EE"/>
    <w:rsid w:val="00905428"/>
    <w:rsid w:val="00910117"/>
    <w:rsid w:val="0091141D"/>
    <w:rsid w:val="009231FF"/>
    <w:rsid w:val="00944F92"/>
    <w:rsid w:val="00945AB3"/>
    <w:rsid w:val="00945B8E"/>
    <w:rsid w:val="00952102"/>
    <w:rsid w:val="00952183"/>
    <w:rsid w:val="0096057D"/>
    <w:rsid w:val="009725E0"/>
    <w:rsid w:val="009730DC"/>
    <w:rsid w:val="00975273"/>
    <w:rsid w:val="009758F3"/>
    <w:rsid w:val="00984B3A"/>
    <w:rsid w:val="00985F9D"/>
    <w:rsid w:val="009916F8"/>
    <w:rsid w:val="00993C33"/>
    <w:rsid w:val="009B4EC9"/>
    <w:rsid w:val="009D0F72"/>
    <w:rsid w:val="009D4FEC"/>
    <w:rsid w:val="009D5F71"/>
    <w:rsid w:val="009D6178"/>
    <w:rsid w:val="009E32A1"/>
    <w:rsid w:val="009F1D1E"/>
    <w:rsid w:val="009F2B18"/>
    <w:rsid w:val="009F5503"/>
    <w:rsid w:val="009F6470"/>
    <w:rsid w:val="00A04D0F"/>
    <w:rsid w:val="00A05040"/>
    <w:rsid w:val="00A055AF"/>
    <w:rsid w:val="00A113AC"/>
    <w:rsid w:val="00A16234"/>
    <w:rsid w:val="00A17028"/>
    <w:rsid w:val="00A2526D"/>
    <w:rsid w:val="00A463DB"/>
    <w:rsid w:val="00A60CF1"/>
    <w:rsid w:val="00A6105E"/>
    <w:rsid w:val="00A61090"/>
    <w:rsid w:val="00A664A0"/>
    <w:rsid w:val="00A739E8"/>
    <w:rsid w:val="00A75DB5"/>
    <w:rsid w:val="00A966D9"/>
    <w:rsid w:val="00A96D9D"/>
    <w:rsid w:val="00AA03F4"/>
    <w:rsid w:val="00AC5D96"/>
    <w:rsid w:val="00AC72D8"/>
    <w:rsid w:val="00AD4BBD"/>
    <w:rsid w:val="00AD7B2A"/>
    <w:rsid w:val="00AF0C53"/>
    <w:rsid w:val="00AF6C80"/>
    <w:rsid w:val="00B0324C"/>
    <w:rsid w:val="00B06560"/>
    <w:rsid w:val="00B13170"/>
    <w:rsid w:val="00B27FFC"/>
    <w:rsid w:val="00B33E9F"/>
    <w:rsid w:val="00B37E2B"/>
    <w:rsid w:val="00B4664D"/>
    <w:rsid w:val="00B50030"/>
    <w:rsid w:val="00B53010"/>
    <w:rsid w:val="00B56869"/>
    <w:rsid w:val="00B56D3D"/>
    <w:rsid w:val="00B57840"/>
    <w:rsid w:val="00B703EC"/>
    <w:rsid w:val="00B728A0"/>
    <w:rsid w:val="00B801BC"/>
    <w:rsid w:val="00B81928"/>
    <w:rsid w:val="00B85BAC"/>
    <w:rsid w:val="00B87EFB"/>
    <w:rsid w:val="00B91D5E"/>
    <w:rsid w:val="00B923CB"/>
    <w:rsid w:val="00B92BC0"/>
    <w:rsid w:val="00B948C6"/>
    <w:rsid w:val="00BA4211"/>
    <w:rsid w:val="00BB41D5"/>
    <w:rsid w:val="00BC0067"/>
    <w:rsid w:val="00BD0608"/>
    <w:rsid w:val="00BE10F4"/>
    <w:rsid w:val="00BE4F3F"/>
    <w:rsid w:val="00BF0B37"/>
    <w:rsid w:val="00BF4382"/>
    <w:rsid w:val="00C002EA"/>
    <w:rsid w:val="00C11AE2"/>
    <w:rsid w:val="00C13ABE"/>
    <w:rsid w:val="00C13CD2"/>
    <w:rsid w:val="00C14ABE"/>
    <w:rsid w:val="00C17E20"/>
    <w:rsid w:val="00C22574"/>
    <w:rsid w:val="00C247A5"/>
    <w:rsid w:val="00C26A7C"/>
    <w:rsid w:val="00C33EDD"/>
    <w:rsid w:val="00C362D2"/>
    <w:rsid w:val="00C42B1C"/>
    <w:rsid w:val="00C431B1"/>
    <w:rsid w:val="00C470FD"/>
    <w:rsid w:val="00C519CB"/>
    <w:rsid w:val="00C6198D"/>
    <w:rsid w:val="00C64B95"/>
    <w:rsid w:val="00C7066C"/>
    <w:rsid w:val="00C714D6"/>
    <w:rsid w:val="00C84FDC"/>
    <w:rsid w:val="00C8782E"/>
    <w:rsid w:val="00C91F66"/>
    <w:rsid w:val="00C96C3F"/>
    <w:rsid w:val="00CA5A7E"/>
    <w:rsid w:val="00CB3018"/>
    <w:rsid w:val="00CD351A"/>
    <w:rsid w:val="00CD6EA8"/>
    <w:rsid w:val="00CE2E3B"/>
    <w:rsid w:val="00D03C47"/>
    <w:rsid w:val="00D1087D"/>
    <w:rsid w:val="00D12FEF"/>
    <w:rsid w:val="00D14FF9"/>
    <w:rsid w:val="00D23CE8"/>
    <w:rsid w:val="00D2588B"/>
    <w:rsid w:val="00D30F2B"/>
    <w:rsid w:val="00D338A2"/>
    <w:rsid w:val="00D44A9E"/>
    <w:rsid w:val="00D52036"/>
    <w:rsid w:val="00D64E01"/>
    <w:rsid w:val="00D70D2F"/>
    <w:rsid w:val="00D72B0B"/>
    <w:rsid w:val="00D855AC"/>
    <w:rsid w:val="00D8711D"/>
    <w:rsid w:val="00D96007"/>
    <w:rsid w:val="00D97EFC"/>
    <w:rsid w:val="00DC25C0"/>
    <w:rsid w:val="00DC4240"/>
    <w:rsid w:val="00DD36C5"/>
    <w:rsid w:val="00DE1E59"/>
    <w:rsid w:val="00DE7600"/>
    <w:rsid w:val="00DF1384"/>
    <w:rsid w:val="00DF176E"/>
    <w:rsid w:val="00DF17FF"/>
    <w:rsid w:val="00DF3725"/>
    <w:rsid w:val="00E01805"/>
    <w:rsid w:val="00E04B58"/>
    <w:rsid w:val="00E133F6"/>
    <w:rsid w:val="00E139FE"/>
    <w:rsid w:val="00E17D29"/>
    <w:rsid w:val="00E246A6"/>
    <w:rsid w:val="00E250BD"/>
    <w:rsid w:val="00E26424"/>
    <w:rsid w:val="00E31005"/>
    <w:rsid w:val="00E33495"/>
    <w:rsid w:val="00E37031"/>
    <w:rsid w:val="00E408C5"/>
    <w:rsid w:val="00E40EE5"/>
    <w:rsid w:val="00E508EF"/>
    <w:rsid w:val="00E55E93"/>
    <w:rsid w:val="00E6304D"/>
    <w:rsid w:val="00E645CD"/>
    <w:rsid w:val="00E67429"/>
    <w:rsid w:val="00E72493"/>
    <w:rsid w:val="00E814C2"/>
    <w:rsid w:val="00E81B57"/>
    <w:rsid w:val="00E81E49"/>
    <w:rsid w:val="00E944F0"/>
    <w:rsid w:val="00EA3B0F"/>
    <w:rsid w:val="00EB5DF3"/>
    <w:rsid w:val="00EB732E"/>
    <w:rsid w:val="00EC09BB"/>
    <w:rsid w:val="00ED5FA4"/>
    <w:rsid w:val="00ED69E8"/>
    <w:rsid w:val="00EE16C1"/>
    <w:rsid w:val="00EE69E1"/>
    <w:rsid w:val="00EE7E55"/>
    <w:rsid w:val="00EF02D2"/>
    <w:rsid w:val="00EF0A36"/>
    <w:rsid w:val="00EF1B68"/>
    <w:rsid w:val="00EF1DDE"/>
    <w:rsid w:val="00EF3C22"/>
    <w:rsid w:val="00F00962"/>
    <w:rsid w:val="00F02C1B"/>
    <w:rsid w:val="00F07C94"/>
    <w:rsid w:val="00F301B8"/>
    <w:rsid w:val="00F31DEB"/>
    <w:rsid w:val="00F327DE"/>
    <w:rsid w:val="00F3290C"/>
    <w:rsid w:val="00F56484"/>
    <w:rsid w:val="00F64023"/>
    <w:rsid w:val="00F660D5"/>
    <w:rsid w:val="00F66779"/>
    <w:rsid w:val="00F70150"/>
    <w:rsid w:val="00F7632B"/>
    <w:rsid w:val="00F80BB2"/>
    <w:rsid w:val="00F817FE"/>
    <w:rsid w:val="00F85552"/>
    <w:rsid w:val="00F92086"/>
    <w:rsid w:val="00F92F21"/>
    <w:rsid w:val="00F96C34"/>
    <w:rsid w:val="00FA177B"/>
    <w:rsid w:val="00FB28B2"/>
    <w:rsid w:val="00FB32DA"/>
    <w:rsid w:val="00FD55C2"/>
    <w:rsid w:val="00FE0F21"/>
    <w:rsid w:val="00FE187F"/>
    <w:rsid w:val="00FE44FC"/>
    <w:rsid w:val="00FE6AD4"/>
    <w:rsid w:val="00FF1C97"/>
    <w:rsid w:val="01817EC4"/>
    <w:rsid w:val="01C27AF9"/>
    <w:rsid w:val="07718A64"/>
    <w:rsid w:val="0EB946A5"/>
    <w:rsid w:val="12A18DEE"/>
    <w:rsid w:val="142EB32E"/>
    <w:rsid w:val="145B1565"/>
    <w:rsid w:val="14C33378"/>
    <w:rsid w:val="1878D883"/>
    <w:rsid w:val="20C7A575"/>
    <w:rsid w:val="29EEF235"/>
    <w:rsid w:val="2D669C50"/>
    <w:rsid w:val="2D8B755F"/>
    <w:rsid w:val="316F958D"/>
    <w:rsid w:val="332623EC"/>
    <w:rsid w:val="33B6B692"/>
    <w:rsid w:val="34586B0C"/>
    <w:rsid w:val="349B4165"/>
    <w:rsid w:val="399D11EA"/>
    <w:rsid w:val="3A114289"/>
    <w:rsid w:val="3CB6FF63"/>
    <w:rsid w:val="3D8E2082"/>
    <w:rsid w:val="3DD779D4"/>
    <w:rsid w:val="3E175157"/>
    <w:rsid w:val="414EF219"/>
    <w:rsid w:val="431D95C7"/>
    <w:rsid w:val="45199A32"/>
    <w:rsid w:val="47DBBB9A"/>
    <w:rsid w:val="49DDD556"/>
    <w:rsid w:val="4E4E5738"/>
    <w:rsid w:val="50C0F8F1"/>
    <w:rsid w:val="54EB6B1F"/>
    <w:rsid w:val="5A7B0256"/>
    <w:rsid w:val="6A68D3AE"/>
    <w:rsid w:val="6C4B6B03"/>
    <w:rsid w:val="7A99B271"/>
    <w:rsid w:val="7B9E4B94"/>
    <w:rsid w:val="7D5551C0"/>
    <w:rsid w:val="7F5A928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018C"/>
  <w15:chartTrackingRefBased/>
  <w15:docId w15:val="{EBF5BCDC-8704-4A95-8FEF-48E5236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E17D2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4B2"/>
    <w:pPr>
      <w:tabs>
        <w:tab w:val="center" w:pos="4536"/>
        <w:tab w:val="right" w:pos="9072"/>
      </w:tabs>
    </w:pPr>
    <w:rPr>
      <w:lang w:val="x-none" w:eastAsia="x-none"/>
    </w:rPr>
  </w:style>
  <w:style w:type="character" w:customStyle="1" w:styleId="KopfzeileZchn">
    <w:name w:val="Kopfzeile Zchn"/>
    <w:link w:val="Kopfzeile"/>
    <w:uiPriority w:val="99"/>
    <w:rsid w:val="000F54B2"/>
    <w:rPr>
      <w:sz w:val="22"/>
      <w:szCs w:val="22"/>
    </w:rPr>
  </w:style>
  <w:style w:type="paragraph" w:styleId="Fuzeile">
    <w:name w:val="footer"/>
    <w:basedOn w:val="Standard"/>
    <w:link w:val="FuzeileZchn"/>
    <w:uiPriority w:val="99"/>
    <w:unhideWhenUsed/>
    <w:rsid w:val="000F54B2"/>
    <w:pPr>
      <w:tabs>
        <w:tab w:val="center" w:pos="4536"/>
        <w:tab w:val="right" w:pos="9072"/>
      </w:tabs>
    </w:pPr>
    <w:rPr>
      <w:lang w:val="x-none" w:eastAsia="x-none"/>
    </w:rPr>
  </w:style>
  <w:style w:type="character" w:customStyle="1" w:styleId="FuzeileZchn">
    <w:name w:val="Fußzeile Zchn"/>
    <w:link w:val="Fuzeile"/>
    <w:uiPriority w:val="99"/>
    <w:rsid w:val="000F54B2"/>
    <w:rPr>
      <w:sz w:val="22"/>
      <w:szCs w:val="22"/>
    </w:rPr>
  </w:style>
  <w:style w:type="paragraph" w:styleId="Sprechblasentext">
    <w:name w:val="Balloon Text"/>
    <w:basedOn w:val="Standard"/>
    <w:link w:val="SprechblasentextZchn"/>
    <w:uiPriority w:val="99"/>
    <w:semiHidden/>
    <w:unhideWhenUsed/>
    <w:rsid w:val="000F54B2"/>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F54B2"/>
    <w:rPr>
      <w:rFonts w:ascii="Tahoma" w:hAnsi="Tahoma" w:cs="Tahoma"/>
      <w:sz w:val="16"/>
      <w:szCs w:val="16"/>
    </w:rPr>
  </w:style>
  <w:style w:type="table" w:styleId="Tabellenraster">
    <w:name w:val="Table Grid"/>
    <w:basedOn w:val="NormaleTabelle"/>
    <w:uiPriority w:val="59"/>
    <w:rsid w:val="0062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2D0877"/>
    <w:rPr>
      <w:color w:val="0000FF"/>
      <w:u w:val="single"/>
    </w:rPr>
  </w:style>
  <w:style w:type="paragraph" w:styleId="Textkrper">
    <w:name w:val="Body Text"/>
    <w:basedOn w:val="Standard"/>
    <w:link w:val="TextkrperZchn"/>
    <w:semiHidden/>
    <w:rsid w:val="00EE16C1"/>
    <w:pPr>
      <w:tabs>
        <w:tab w:val="left" w:pos="4140"/>
        <w:tab w:val="left" w:pos="4500"/>
      </w:tabs>
      <w:spacing w:after="0" w:line="240" w:lineRule="auto"/>
      <w:jc w:val="both"/>
    </w:pPr>
    <w:rPr>
      <w:rFonts w:ascii="Times New Roman" w:eastAsia="Times New Roman" w:hAnsi="Times New Roman"/>
      <w:sz w:val="24"/>
      <w:szCs w:val="24"/>
      <w:lang w:val="x-none" w:eastAsia="fr-FR"/>
    </w:rPr>
  </w:style>
  <w:style w:type="character" w:customStyle="1" w:styleId="TextkrperZchn">
    <w:name w:val="Textkörper Zchn"/>
    <w:link w:val="Textkrper"/>
    <w:semiHidden/>
    <w:rsid w:val="00EE16C1"/>
    <w:rPr>
      <w:rFonts w:ascii="Times New Roman" w:eastAsia="Times New Roman" w:hAnsi="Times New Roman"/>
      <w:sz w:val="24"/>
      <w:szCs w:val="24"/>
      <w:lang w:eastAsia="fr-FR"/>
    </w:rPr>
  </w:style>
  <w:style w:type="paragraph" w:styleId="Listenabsatz">
    <w:name w:val="List Paragraph"/>
    <w:basedOn w:val="Standard"/>
    <w:uiPriority w:val="34"/>
    <w:qFormat/>
    <w:rsid w:val="00D03C47"/>
    <w:pPr>
      <w:ind w:left="720"/>
      <w:contextualSpacing/>
    </w:pPr>
    <w:rPr>
      <w:lang w:val="fr-BE" w:eastAsia="en-US"/>
    </w:rPr>
  </w:style>
  <w:style w:type="character" w:styleId="Fett">
    <w:name w:val="Strong"/>
    <w:uiPriority w:val="22"/>
    <w:qFormat/>
    <w:rsid w:val="00721E54"/>
    <w:rPr>
      <w:b w:val="0"/>
      <w:bCs w:val="0"/>
      <w:i w:val="0"/>
      <w:iCs w:val="0"/>
    </w:rPr>
  </w:style>
  <w:style w:type="character" w:customStyle="1" w:styleId="berschrift1Zchn">
    <w:name w:val="Überschrift 1 Zchn"/>
    <w:link w:val="berschrift1"/>
    <w:uiPriority w:val="9"/>
    <w:rsid w:val="00E17D29"/>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E17D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bsatz-Standardschriftart"/>
    <w:rsid w:val="00E17D29"/>
  </w:style>
  <w:style w:type="character" w:styleId="BesuchterLink">
    <w:name w:val="FollowedHyperlink"/>
    <w:uiPriority w:val="99"/>
    <w:semiHidden/>
    <w:unhideWhenUsed/>
    <w:rsid w:val="005279C1"/>
    <w:rPr>
      <w:color w:val="800080"/>
      <w:u w:val="single"/>
    </w:rPr>
  </w:style>
  <w:style w:type="character" w:styleId="NichtaufgelsteErwhnung">
    <w:name w:val="Unresolved Mention"/>
    <w:uiPriority w:val="99"/>
    <w:semiHidden/>
    <w:unhideWhenUsed/>
    <w:rsid w:val="00EF0A36"/>
    <w:rPr>
      <w:color w:val="808080"/>
      <w:shd w:val="clear" w:color="auto" w:fill="E6E6E6"/>
    </w:rPr>
  </w:style>
  <w:style w:type="character" w:styleId="Kommentarzeichen">
    <w:name w:val="annotation reference"/>
    <w:uiPriority w:val="99"/>
    <w:semiHidden/>
    <w:unhideWhenUsed/>
    <w:rsid w:val="001336C9"/>
    <w:rPr>
      <w:sz w:val="16"/>
      <w:szCs w:val="16"/>
    </w:rPr>
  </w:style>
  <w:style w:type="paragraph" w:styleId="Kommentartext">
    <w:name w:val="annotation text"/>
    <w:basedOn w:val="Standard"/>
    <w:link w:val="KommentartextZchn"/>
    <w:uiPriority w:val="99"/>
    <w:unhideWhenUsed/>
    <w:rsid w:val="001336C9"/>
    <w:rPr>
      <w:sz w:val="20"/>
      <w:szCs w:val="20"/>
    </w:rPr>
  </w:style>
  <w:style w:type="character" w:customStyle="1" w:styleId="KommentartextZchn">
    <w:name w:val="Kommentartext Zchn"/>
    <w:basedOn w:val="Absatz-Standardschriftart"/>
    <w:link w:val="Kommentartext"/>
    <w:uiPriority w:val="99"/>
    <w:rsid w:val="001336C9"/>
  </w:style>
  <w:style w:type="paragraph" w:styleId="Kommentarthema">
    <w:name w:val="annotation subject"/>
    <w:basedOn w:val="Kommentartext"/>
    <w:next w:val="Kommentartext"/>
    <w:link w:val="KommentarthemaZchn"/>
    <w:uiPriority w:val="99"/>
    <w:semiHidden/>
    <w:unhideWhenUsed/>
    <w:rsid w:val="001336C9"/>
    <w:rPr>
      <w:b/>
      <w:bCs/>
    </w:rPr>
  </w:style>
  <w:style w:type="character" w:customStyle="1" w:styleId="KommentarthemaZchn">
    <w:name w:val="Kommentarthema Zchn"/>
    <w:link w:val="Kommentarthema"/>
    <w:uiPriority w:val="99"/>
    <w:semiHidden/>
    <w:rsid w:val="001336C9"/>
    <w:rPr>
      <w:b/>
      <w:bCs/>
    </w:rPr>
  </w:style>
  <w:style w:type="paragraph" w:customStyle="1" w:styleId="Default">
    <w:name w:val="Default"/>
    <w:rsid w:val="00DE1E59"/>
    <w:pPr>
      <w:autoSpaceDE w:val="0"/>
      <w:autoSpaceDN w:val="0"/>
      <w:adjustRightInd w:val="0"/>
    </w:pPr>
    <w:rPr>
      <w:rFonts w:ascii="OstbeSans Office" w:hAnsi="OstbeSans Office" w:cs="OstbeSans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9588">
      <w:bodyDiv w:val="1"/>
      <w:marLeft w:val="0"/>
      <w:marRight w:val="0"/>
      <w:marTop w:val="0"/>
      <w:marBottom w:val="0"/>
      <w:divBdr>
        <w:top w:val="none" w:sz="0" w:space="0" w:color="auto"/>
        <w:left w:val="none" w:sz="0" w:space="0" w:color="auto"/>
        <w:bottom w:val="none" w:sz="0" w:space="0" w:color="auto"/>
        <w:right w:val="none" w:sz="0" w:space="0" w:color="auto"/>
      </w:divBdr>
    </w:div>
    <w:div w:id="464392047">
      <w:bodyDiv w:val="1"/>
      <w:marLeft w:val="0"/>
      <w:marRight w:val="0"/>
      <w:marTop w:val="0"/>
      <w:marBottom w:val="0"/>
      <w:divBdr>
        <w:top w:val="none" w:sz="0" w:space="0" w:color="auto"/>
        <w:left w:val="none" w:sz="0" w:space="0" w:color="auto"/>
        <w:bottom w:val="none" w:sz="0" w:space="0" w:color="auto"/>
        <w:right w:val="none" w:sz="0" w:space="0" w:color="auto"/>
      </w:divBdr>
      <w:divsChild>
        <w:div w:id="1612973437">
          <w:marLeft w:val="0"/>
          <w:marRight w:val="0"/>
          <w:marTop w:val="0"/>
          <w:marBottom w:val="0"/>
          <w:divBdr>
            <w:top w:val="none" w:sz="0" w:space="0" w:color="auto"/>
            <w:left w:val="none" w:sz="0" w:space="0" w:color="auto"/>
            <w:bottom w:val="none" w:sz="0" w:space="0" w:color="auto"/>
            <w:right w:val="none" w:sz="0" w:space="0" w:color="auto"/>
          </w:divBdr>
        </w:div>
      </w:divsChild>
    </w:div>
    <w:div w:id="517739472">
      <w:bodyDiv w:val="1"/>
      <w:marLeft w:val="0"/>
      <w:marRight w:val="0"/>
      <w:marTop w:val="0"/>
      <w:marBottom w:val="0"/>
      <w:divBdr>
        <w:top w:val="none" w:sz="0" w:space="0" w:color="auto"/>
        <w:left w:val="none" w:sz="0" w:space="0" w:color="auto"/>
        <w:bottom w:val="none" w:sz="0" w:space="0" w:color="auto"/>
        <w:right w:val="none" w:sz="0" w:space="0" w:color="auto"/>
      </w:divBdr>
    </w:div>
    <w:div w:id="691414295">
      <w:bodyDiv w:val="1"/>
      <w:marLeft w:val="0"/>
      <w:marRight w:val="0"/>
      <w:marTop w:val="0"/>
      <w:marBottom w:val="0"/>
      <w:divBdr>
        <w:top w:val="none" w:sz="0" w:space="0" w:color="auto"/>
        <w:left w:val="none" w:sz="0" w:space="0" w:color="auto"/>
        <w:bottom w:val="none" w:sz="0" w:space="0" w:color="auto"/>
        <w:right w:val="none" w:sz="0" w:space="0" w:color="auto"/>
      </w:divBdr>
    </w:div>
    <w:div w:id="762536617">
      <w:bodyDiv w:val="1"/>
      <w:marLeft w:val="0"/>
      <w:marRight w:val="0"/>
      <w:marTop w:val="0"/>
      <w:marBottom w:val="0"/>
      <w:divBdr>
        <w:top w:val="none" w:sz="0" w:space="0" w:color="auto"/>
        <w:left w:val="none" w:sz="0" w:space="0" w:color="auto"/>
        <w:bottom w:val="none" w:sz="0" w:space="0" w:color="auto"/>
        <w:right w:val="none" w:sz="0" w:space="0" w:color="auto"/>
      </w:divBdr>
    </w:div>
    <w:div w:id="786045128">
      <w:bodyDiv w:val="1"/>
      <w:marLeft w:val="0"/>
      <w:marRight w:val="0"/>
      <w:marTop w:val="0"/>
      <w:marBottom w:val="0"/>
      <w:divBdr>
        <w:top w:val="none" w:sz="0" w:space="0" w:color="auto"/>
        <w:left w:val="none" w:sz="0" w:space="0" w:color="auto"/>
        <w:bottom w:val="none" w:sz="0" w:space="0" w:color="auto"/>
        <w:right w:val="none" w:sz="0" w:space="0" w:color="auto"/>
      </w:divBdr>
    </w:div>
    <w:div w:id="1127967954">
      <w:bodyDiv w:val="1"/>
      <w:marLeft w:val="0"/>
      <w:marRight w:val="0"/>
      <w:marTop w:val="0"/>
      <w:marBottom w:val="0"/>
      <w:divBdr>
        <w:top w:val="none" w:sz="0" w:space="0" w:color="auto"/>
        <w:left w:val="none" w:sz="0" w:space="0" w:color="auto"/>
        <w:bottom w:val="none" w:sz="0" w:space="0" w:color="auto"/>
        <w:right w:val="none" w:sz="0" w:space="0" w:color="auto"/>
      </w:divBdr>
    </w:div>
    <w:div w:id="1618104945">
      <w:bodyDiv w:val="1"/>
      <w:marLeft w:val="0"/>
      <w:marRight w:val="0"/>
      <w:marTop w:val="0"/>
      <w:marBottom w:val="0"/>
      <w:divBdr>
        <w:top w:val="none" w:sz="0" w:space="0" w:color="auto"/>
        <w:left w:val="none" w:sz="0" w:space="0" w:color="auto"/>
        <w:bottom w:val="none" w:sz="0" w:space="0" w:color="auto"/>
        <w:right w:val="none" w:sz="0" w:space="0" w:color="auto"/>
      </w:divBdr>
    </w:div>
    <w:div w:id="1849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belgien.eu/nl/verblijven/alle-accommodaties?labelstoneman=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tbelgien.eu/nl/stoneman-arduen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neman-arduenna.com/nl/" TargetMode="External"/><Relationship Id="rId4" Type="http://schemas.openxmlformats.org/officeDocument/2006/relationships/settings" Target="settings.xml"/><Relationship Id="rId9" Type="http://schemas.openxmlformats.org/officeDocument/2006/relationships/hyperlink" Target="http://www.ostbelgien.eu/nl/stoneman-arduen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DDA5-775C-41CC-8A72-77315977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stephan.henkes</dc:creator>
  <cp:keywords/>
  <cp:lastModifiedBy>Helen Hoffmann</cp:lastModifiedBy>
  <cp:revision>2</cp:revision>
  <cp:lastPrinted>2024-04-08T12:16:00Z</cp:lastPrinted>
  <dcterms:created xsi:type="dcterms:W3CDTF">2024-04-08T12:19:00Z</dcterms:created>
  <dcterms:modified xsi:type="dcterms:W3CDTF">2024-04-08T12:19:00Z</dcterms:modified>
</cp:coreProperties>
</file>