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9C409" w14:textId="77777777" w:rsidR="00CF70E4" w:rsidRDefault="00CF70E4" w:rsidP="00CF70E4">
      <w:pPr>
        <w:pStyle w:val="Default"/>
      </w:pPr>
    </w:p>
    <w:p w14:paraId="2F927CC4" w14:textId="00897DD9" w:rsidR="00CF70E4" w:rsidRPr="00712BA1" w:rsidRDefault="00CF70E4" w:rsidP="00CF70E4">
      <w:pPr>
        <w:pStyle w:val="Pa1"/>
        <w:spacing w:after="100"/>
        <w:jc w:val="right"/>
        <w:rPr>
          <w:rFonts w:cs="Lato"/>
          <w:color w:val="000000"/>
          <w:sz w:val="37"/>
          <w:szCs w:val="37"/>
        </w:rPr>
      </w:pPr>
      <w:r w:rsidRPr="00712BA1">
        <w:t xml:space="preserve"> </w:t>
      </w:r>
    </w:p>
    <w:p w14:paraId="1E3CF6BD" w14:textId="77777777" w:rsidR="00AB5A55" w:rsidRDefault="00AB5A55" w:rsidP="00CF70E4">
      <w:pPr>
        <w:pStyle w:val="Pa1"/>
        <w:spacing w:after="100"/>
        <w:jc w:val="right"/>
        <w:rPr>
          <w:rStyle w:val="A2"/>
          <w:b w:val="0"/>
          <w:bCs w:val="0"/>
          <w:sz w:val="144"/>
          <w:szCs w:val="144"/>
        </w:rPr>
      </w:pPr>
    </w:p>
    <w:p w14:paraId="21C92979" w14:textId="359FCF4D" w:rsidR="00CF70E4" w:rsidRDefault="00CA148A" w:rsidP="00CF70E4">
      <w:pPr>
        <w:pStyle w:val="Pa1"/>
        <w:spacing w:after="100"/>
        <w:jc w:val="right"/>
        <w:rPr>
          <w:rStyle w:val="A2"/>
          <w:sz w:val="96"/>
          <w:szCs w:val="96"/>
        </w:rPr>
      </w:pPr>
      <w:r w:rsidRPr="00C2413F">
        <w:rPr>
          <w:rStyle w:val="A2"/>
          <w:b w:val="0"/>
          <w:bCs w:val="0"/>
          <w:sz w:val="96"/>
          <w:szCs w:val="96"/>
        </w:rPr>
        <w:t xml:space="preserve">Leitfaden für einen </w:t>
      </w:r>
      <w:r w:rsidRPr="00C2413F">
        <w:rPr>
          <w:rStyle w:val="A2"/>
          <w:sz w:val="96"/>
          <w:szCs w:val="96"/>
        </w:rPr>
        <w:t>sicheren Neustart</w:t>
      </w:r>
      <w:r w:rsidRPr="00C2413F">
        <w:rPr>
          <w:rStyle w:val="A2"/>
          <w:b w:val="0"/>
          <w:bCs w:val="0"/>
          <w:sz w:val="96"/>
          <w:szCs w:val="96"/>
        </w:rPr>
        <w:t xml:space="preserve"> </w:t>
      </w:r>
      <w:r w:rsidR="00AF2EAA" w:rsidRPr="00C2413F">
        <w:rPr>
          <w:rStyle w:val="A2"/>
          <w:b w:val="0"/>
          <w:bCs w:val="0"/>
          <w:sz w:val="96"/>
          <w:szCs w:val="96"/>
        </w:rPr>
        <w:t>im</w:t>
      </w:r>
      <w:r w:rsidRPr="00C2413F">
        <w:rPr>
          <w:rStyle w:val="A2"/>
          <w:b w:val="0"/>
          <w:bCs w:val="0"/>
          <w:sz w:val="96"/>
          <w:szCs w:val="96"/>
        </w:rPr>
        <w:t xml:space="preserve"> </w:t>
      </w:r>
      <w:proofErr w:type="spellStart"/>
      <w:r w:rsidRPr="00C2413F">
        <w:rPr>
          <w:rStyle w:val="A2"/>
          <w:sz w:val="96"/>
          <w:szCs w:val="96"/>
        </w:rPr>
        <w:t>Horeca</w:t>
      </w:r>
      <w:proofErr w:type="spellEnd"/>
      <w:r w:rsidR="00AF2EAA" w:rsidRPr="00C2413F">
        <w:rPr>
          <w:rStyle w:val="A2"/>
          <w:sz w:val="96"/>
          <w:szCs w:val="96"/>
        </w:rPr>
        <w:t>-Sektor</w:t>
      </w:r>
    </w:p>
    <w:p w14:paraId="4EE08E1F" w14:textId="17B90A3D" w:rsidR="00C2413F" w:rsidRDefault="00C2413F" w:rsidP="00C2413F">
      <w:pPr>
        <w:pStyle w:val="Default"/>
      </w:pPr>
    </w:p>
    <w:p w14:paraId="30CA8ADF" w14:textId="653E5624" w:rsidR="00C2413F" w:rsidRDefault="00C2413F" w:rsidP="00C2413F">
      <w:pPr>
        <w:pStyle w:val="Default"/>
      </w:pPr>
    </w:p>
    <w:p w14:paraId="237B87B5" w14:textId="5512026B" w:rsidR="00C2413F" w:rsidRDefault="00C2413F" w:rsidP="00C2413F">
      <w:pPr>
        <w:pStyle w:val="Default"/>
      </w:pPr>
    </w:p>
    <w:p w14:paraId="2EF3B0A4" w14:textId="55CC6163" w:rsidR="00C2413F" w:rsidRDefault="00C2413F" w:rsidP="00C2413F">
      <w:pPr>
        <w:pStyle w:val="Default"/>
      </w:pPr>
    </w:p>
    <w:p w14:paraId="1CC0FCB1" w14:textId="32AAD118" w:rsidR="00C2413F" w:rsidRDefault="00C2413F" w:rsidP="00C2413F">
      <w:pPr>
        <w:pStyle w:val="Default"/>
      </w:pPr>
    </w:p>
    <w:p w14:paraId="3DB9CF1E" w14:textId="1C4B9A0D" w:rsidR="00C2413F" w:rsidRDefault="00C2413F" w:rsidP="00C2413F">
      <w:pPr>
        <w:pStyle w:val="Default"/>
      </w:pPr>
    </w:p>
    <w:p w14:paraId="1B61AAA2" w14:textId="0CDBCE63" w:rsidR="00C2413F" w:rsidRDefault="00C2413F" w:rsidP="00C2413F">
      <w:pPr>
        <w:pStyle w:val="Default"/>
      </w:pPr>
    </w:p>
    <w:p w14:paraId="67897505" w14:textId="1F5B1E7B" w:rsidR="00C2413F" w:rsidRDefault="00C2413F" w:rsidP="00C2413F">
      <w:pPr>
        <w:pStyle w:val="Default"/>
      </w:pPr>
    </w:p>
    <w:p w14:paraId="05AD0A1D" w14:textId="5A699B34" w:rsidR="00C2413F" w:rsidRDefault="00C2413F" w:rsidP="00C2413F">
      <w:pPr>
        <w:pStyle w:val="Default"/>
      </w:pPr>
    </w:p>
    <w:p w14:paraId="2073FB3A" w14:textId="1C7991AD" w:rsidR="00C2413F" w:rsidRDefault="00C2413F" w:rsidP="00C2413F">
      <w:pPr>
        <w:pStyle w:val="Default"/>
      </w:pPr>
    </w:p>
    <w:p w14:paraId="7ED656C3" w14:textId="7FCB6A87" w:rsidR="00C2413F" w:rsidRDefault="00C2413F" w:rsidP="00C2413F">
      <w:pPr>
        <w:pStyle w:val="Default"/>
      </w:pPr>
    </w:p>
    <w:p w14:paraId="39C2A844" w14:textId="7BBE0FD7" w:rsidR="00C2413F" w:rsidRDefault="00C2413F" w:rsidP="00C2413F">
      <w:pPr>
        <w:pStyle w:val="Default"/>
      </w:pPr>
    </w:p>
    <w:p w14:paraId="2E8453D8" w14:textId="77777777" w:rsidR="00C8713B" w:rsidRPr="009B7159" w:rsidRDefault="00C8713B">
      <w:pPr>
        <w:rPr>
          <w:rFonts w:ascii="InterstateCompressed" w:hAnsi="InterstateCompressed" w:cs="InterstateCompressed"/>
          <w:b/>
          <w:bCs/>
          <w:color w:val="000000"/>
          <w:sz w:val="100"/>
          <w:szCs w:val="100"/>
        </w:rPr>
      </w:pPr>
      <w:r w:rsidRPr="009B7159">
        <w:rPr>
          <w:rFonts w:ascii="InterstateCompressed" w:hAnsi="InterstateCompressed" w:cs="InterstateCompressed"/>
          <w:b/>
          <w:bCs/>
          <w:color w:val="000000"/>
          <w:sz w:val="100"/>
          <w:szCs w:val="100"/>
        </w:rPr>
        <w:br w:type="page"/>
      </w:r>
    </w:p>
    <w:p w14:paraId="555E273B" w14:textId="77777777" w:rsidR="00C8713B" w:rsidRPr="00AF2EAA" w:rsidRDefault="00C8713B" w:rsidP="00CF70E4">
      <w:pPr>
        <w:pStyle w:val="Pa5"/>
        <w:spacing w:after="100"/>
        <w:rPr>
          <w:rFonts w:ascii="InterstateCompressed" w:hAnsi="InterstateCompressed" w:cs="InterstateCompressed"/>
          <w:color w:val="000000"/>
          <w:sz w:val="92"/>
          <w:szCs w:val="92"/>
        </w:rPr>
      </w:pPr>
      <w:r w:rsidRPr="00AF2EAA">
        <w:rPr>
          <w:rFonts w:ascii="InterstateCompressed" w:hAnsi="InterstateCompressed" w:cs="InterstateCompressed"/>
          <w:b/>
          <w:bCs/>
          <w:color w:val="000000"/>
          <w:sz w:val="92"/>
          <w:szCs w:val="92"/>
        </w:rPr>
        <w:lastRenderedPageBreak/>
        <w:t xml:space="preserve">Zweck </w:t>
      </w:r>
      <w:r w:rsidRPr="00AF2EAA">
        <w:rPr>
          <w:rFonts w:ascii="InterstateCompressed" w:hAnsi="InterstateCompressed" w:cs="InterstateCompressed"/>
          <w:color w:val="000000"/>
          <w:sz w:val="92"/>
          <w:szCs w:val="92"/>
        </w:rPr>
        <w:t>dieses Leitfadens</w:t>
      </w:r>
    </w:p>
    <w:p w14:paraId="2F3DF717" w14:textId="73A66213" w:rsidR="009406E0" w:rsidRPr="00B05616" w:rsidRDefault="009406E0"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Experten sagen, dass wir noch einige Zeit mit Covid-19 leben werden. Wir müssen daher weiterhin Maßnahmen ergreifen, um die Ausbreitung des Virus auf ein Minimum zu beschränken </w:t>
      </w:r>
      <w:r w:rsidR="00C2413F">
        <w:rPr>
          <w:rFonts w:ascii="Lato Black" w:hAnsi="Lato Black" w:cs="Lato Black"/>
          <w:color w:val="000000"/>
          <w:sz w:val="22"/>
          <w:szCs w:val="22"/>
        </w:rPr>
        <w:t>und</w:t>
      </w:r>
      <w:r w:rsidRPr="00B05616">
        <w:rPr>
          <w:rFonts w:ascii="Lato Black" w:hAnsi="Lato Black" w:cs="Lato Black"/>
          <w:color w:val="000000"/>
          <w:sz w:val="22"/>
          <w:szCs w:val="22"/>
        </w:rPr>
        <w:t xml:space="preserve"> eine neue Welle zu verhindern. </w:t>
      </w:r>
    </w:p>
    <w:p w14:paraId="773D0C06" w14:textId="77777777" w:rsidR="009406E0" w:rsidRPr="00B05616" w:rsidRDefault="009406E0"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Dieser Leitfaden beschreibt die minimalen und notwendigen Präventivmaßnahmen, damit die Kontakte zwischen den Fachleuten des Hotel- und Gaststättengewerbes und ihren Kunden auf die sicherste Art und Weise hergestellt werden können, wobei das Risiko einer Kontamination so weit wie möglich vermieden und reduziert wird. </w:t>
      </w:r>
    </w:p>
    <w:p w14:paraId="7C03427E" w14:textId="77777777" w:rsidR="009406E0" w:rsidRPr="00B05616" w:rsidRDefault="009406E0"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Diese Präventivmaßnahmen können auf sektoraler und/oder unternehmensübergreifender Ebene ergänzt werden, um dem spezifischen Kontext so weit wie möglich Rechnung zu tragen. Das Ziel: die Wiederaufnahme der Aktivitäten unter sicheren Bedingungen. Natürlich können auch andere angemessene Maßnahmen, die einen ähnlichen Schutz bieten, ergriffen werden. </w:t>
      </w:r>
    </w:p>
    <w:p w14:paraId="241ACB32" w14:textId="77777777" w:rsidR="009406E0" w:rsidRPr="00B05616" w:rsidRDefault="009406E0"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Dieser Leitfaden enthält Richtlinien für Unternehmer im </w:t>
      </w:r>
      <w:proofErr w:type="spellStart"/>
      <w:r w:rsidRPr="00B05616">
        <w:rPr>
          <w:rFonts w:ascii="Lato Black" w:hAnsi="Lato Black" w:cs="Lato Black"/>
          <w:color w:val="000000"/>
          <w:sz w:val="22"/>
          <w:szCs w:val="22"/>
        </w:rPr>
        <w:t>Horeca</w:t>
      </w:r>
      <w:proofErr w:type="spellEnd"/>
      <w:r w:rsidRPr="00B05616">
        <w:rPr>
          <w:rFonts w:ascii="Lato Black" w:hAnsi="Lato Black" w:cs="Lato Black"/>
          <w:color w:val="000000"/>
          <w:sz w:val="22"/>
          <w:szCs w:val="22"/>
        </w:rPr>
        <w:t xml:space="preserve">-Sektor, die ihre Tätigkeit (teilweise) unterbrechen mussten, damit sie sie sicher wieder aufnehmen können. Sie kann auch als ergänzende Inspirationsquelle für </w:t>
      </w:r>
      <w:proofErr w:type="spellStart"/>
      <w:r w:rsidRPr="00B05616">
        <w:rPr>
          <w:rFonts w:ascii="Lato Black" w:hAnsi="Lato Black" w:cs="Lato Black"/>
          <w:color w:val="000000"/>
          <w:sz w:val="22"/>
          <w:szCs w:val="22"/>
        </w:rPr>
        <w:t>Horeca</w:t>
      </w:r>
      <w:proofErr w:type="spellEnd"/>
      <w:r w:rsidRPr="00B05616">
        <w:rPr>
          <w:rFonts w:ascii="Lato Black" w:hAnsi="Lato Black" w:cs="Lato Black"/>
          <w:color w:val="000000"/>
          <w:sz w:val="22"/>
          <w:szCs w:val="22"/>
        </w:rPr>
        <w:t xml:space="preserve">-Fachleute dienen, deren Geschäft weitergeführt wurde und die bereits die notwendigen Maßnahmen ergriffen haben. </w:t>
      </w:r>
    </w:p>
    <w:p w14:paraId="32F1F48A" w14:textId="77777777" w:rsidR="009406E0" w:rsidRPr="00B05616" w:rsidRDefault="009406E0"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Zusätzlich zu den in diesem Leitfaden erwähnten Präventivmaßnahmen wird ihnen auch empfohlen, den </w:t>
      </w:r>
      <w:r w:rsidRPr="005B6108">
        <w:rPr>
          <w:rFonts w:ascii="Lato Black" w:hAnsi="Lato Black" w:cs="Lato Black"/>
          <w:b/>
          <w:bCs/>
          <w:color w:val="000000"/>
          <w:sz w:val="22"/>
          <w:szCs w:val="22"/>
          <w:u w:val="single"/>
        </w:rPr>
        <w:t>"Allgemeinen Leitfaden zur Bekämpfung der Verbreitung von Covid-19 am Arbeitsplatz"</w:t>
      </w:r>
      <w:r w:rsidRPr="00B05616">
        <w:rPr>
          <w:rFonts w:ascii="Lato Black" w:hAnsi="Lato Black" w:cs="Lato Black"/>
          <w:color w:val="000000"/>
          <w:sz w:val="22"/>
          <w:szCs w:val="22"/>
        </w:rPr>
        <w:t xml:space="preserve"> zu konsultieren, der auf der Website des FÖD Beschäftigung, Arbeit und sozialer Dialog verfügbar ist. </w:t>
      </w:r>
    </w:p>
    <w:p w14:paraId="073F0E87" w14:textId="1ABF9130" w:rsidR="009406E0" w:rsidRPr="00B05616" w:rsidRDefault="009406E0"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Der Inhalt dieses Leitfadens wurde auf der Grundlage von Informationen der </w:t>
      </w:r>
      <w:proofErr w:type="spellStart"/>
      <w:r w:rsidRPr="00DF7BB3">
        <w:rPr>
          <w:rFonts w:ascii="Lato Black" w:hAnsi="Lato Black" w:cs="Lato Black"/>
          <w:i/>
          <w:iCs/>
          <w:color w:val="000000"/>
          <w:sz w:val="22"/>
          <w:szCs w:val="22"/>
        </w:rPr>
        <w:t>Economic</w:t>
      </w:r>
      <w:proofErr w:type="spellEnd"/>
      <w:r w:rsidRPr="00DF7BB3">
        <w:rPr>
          <w:rFonts w:ascii="Lato Black" w:hAnsi="Lato Black" w:cs="Lato Black"/>
          <w:i/>
          <w:iCs/>
          <w:color w:val="000000"/>
          <w:sz w:val="22"/>
          <w:szCs w:val="22"/>
        </w:rPr>
        <w:t xml:space="preserve"> Risk Management Group </w:t>
      </w:r>
      <w:r w:rsidRPr="00B05616">
        <w:rPr>
          <w:rFonts w:ascii="Lato Black" w:hAnsi="Lato Black" w:cs="Lato Black"/>
          <w:color w:val="000000"/>
          <w:sz w:val="22"/>
          <w:szCs w:val="22"/>
        </w:rPr>
        <w:t xml:space="preserve">(ERMG), von </w:t>
      </w:r>
      <w:r w:rsidR="00DF7BB3">
        <w:rPr>
          <w:rFonts w:ascii="Lato Black" w:hAnsi="Lato Black" w:cs="Lato Black"/>
          <w:color w:val="000000"/>
          <w:sz w:val="22"/>
          <w:szCs w:val="22"/>
        </w:rPr>
        <w:t>Fachverbänden</w:t>
      </w:r>
      <w:r w:rsidRPr="00B05616">
        <w:rPr>
          <w:rFonts w:ascii="Lato Black" w:hAnsi="Lato Black" w:cs="Lato Black"/>
          <w:color w:val="000000"/>
          <w:sz w:val="22"/>
          <w:szCs w:val="22"/>
        </w:rPr>
        <w:t xml:space="preserve"> aus dem Hotel- und Gaststättengewerbe und von </w:t>
      </w:r>
      <w:r w:rsidR="00536AD3">
        <w:rPr>
          <w:rFonts w:ascii="Lato Black" w:hAnsi="Lato Black" w:cs="Lato Black"/>
          <w:color w:val="000000"/>
          <w:sz w:val="22"/>
          <w:szCs w:val="22"/>
        </w:rPr>
        <w:t>Produzenten</w:t>
      </w:r>
      <w:r w:rsidRPr="00B05616">
        <w:rPr>
          <w:rFonts w:ascii="Lato Black" w:hAnsi="Lato Black" w:cs="Lato Black"/>
          <w:color w:val="000000"/>
          <w:sz w:val="22"/>
          <w:szCs w:val="22"/>
        </w:rPr>
        <w:t xml:space="preserve"> (Vorschlag für einen gemeinsamen Ansatz für eine sichere Wiedereröffnung des Hotel- und Gaststättengewerbes) erstellt. </w:t>
      </w:r>
    </w:p>
    <w:p w14:paraId="5A6D219A" w14:textId="66B3C3DD" w:rsidR="00536AD3" w:rsidRPr="00536AD3" w:rsidRDefault="009406E0" w:rsidP="00536AD3">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Dieser Text berücksichtigt die Stellungnahme der mit der Vorbereitung der </w:t>
      </w:r>
      <w:r w:rsidR="00DF7BB3">
        <w:rPr>
          <w:rFonts w:ascii="Lato Black" w:hAnsi="Lato Black" w:cs="Lato Black"/>
          <w:color w:val="000000"/>
          <w:sz w:val="22"/>
          <w:szCs w:val="22"/>
        </w:rPr>
        <w:t>Wiederaufnahme-S</w:t>
      </w:r>
      <w:r w:rsidRPr="00B05616">
        <w:rPr>
          <w:rFonts w:ascii="Lato Black" w:hAnsi="Lato Black" w:cs="Lato Black"/>
          <w:color w:val="000000"/>
          <w:sz w:val="22"/>
          <w:szCs w:val="22"/>
        </w:rPr>
        <w:t>trategie beauftragten Arbeitsgruppe (GEES)</w:t>
      </w:r>
      <w:r w:rsidR="00DF7BB3">
        <w:rPr>
          <w:rFonts w:ascii="Lato Black" w:hAnsi="Lato Black" w:cs="Lato Black"/>
          <w:color w:val="000000"/>
          <w:sz w:val="22"/>
          <w:szCs w:val="22"/>
        </w:rPr>
        <w:t xml:space="preserve"> vom 02. Juni 2020</w:t>
      </w:r>
      <w:r w:rsidRPr="00B05616">
        <w:rPr>
          <w:rFonts w:ascii="Lato Black" w:hAnsi="Lato Black" w:cs="Lato Black"/>
          <w:color w:val="000000"/>
          <w:sz w:val="22"/>
          <w:szCs w:val="22"/>
        </w:rPr>
        <w:t>.</w:t>
      </w:r>
    </w:p>
    <w:p w14:paraId="00E71F5A" w14:textId="3DAA8049" w:rsidR="00536AD3" w:rsidRDefault="00536AD3" w:rsidP="00536AD3">
      <w:pPr>
        <w:pStyle w:val="Default"/>
      </w:pPr>
    </w:p>
    <w:p w14:paraId="51083A06" w14:textId="43A6E4C0" w:rsidR="00536AD3" w:rsidRDefault="00536AD3" w:rsidP="00536AD3">
      <w:pPr>
        <w:pStyle w:val="Default"/>
      </w:pPr>
    </w:p>
    <w:p w14:paraId="6E3F4D33" w14:textId="094714BD" w:rsidR="00CD26B4" w:rsidRPr="00AF2EAA" w:rsidRDefault="00CD26B4" w:rsidP="00CF70E4">
      <w:pPr>
        <w:pStyle w:val="Pa7"/>
        <w:spacing w:after="100"/>
        <w:ind w:left="500" w:hanging="220"/>
        <w:rPr>
          <w:rStyle w:val="A6"/>
        </w:rPr>
      </w:pPr>
      <w:r w:rsidRPr="00AF2EAA">
        <w:rPr>
          <w:rStyle w:val="A6"/>
        </w:rPr>
        <w:t>Anwendung</w:t>
      </w:r>
      <w:r w:rsidR="00AB5A55" w:rsidRPr="00AF2EAA">
        <w:rPr>
          <w:rStyle w:val="A6"/>
        </w:rPr>
        <w:t>sbereich</w:t>
      </w:r>
    </w:p>
    <w:p w14:paraId="6F4089EC" w14:textId="135C332A" w:rsidR="00386F17" w:rsidRPr="00B05616" w:rsidRDefault="00386F17" w:rsidP="00AB5A55">
      <w:pPr>
        <w:pStyle w:val="Pa9"/>
        <w:spacing w:before="40"/>
        <w:rPr>
          <w:rFonts w:ascii="Lato Black" w:hAnsi="Lato Black" w:cs="Lato Black"/>
          <w:color w:val="000000"/>
          <w:sz w:val="22"/>
          <w:szCs w:val="22"/>
        </w:rPr>
      </w:pPr>
      <w:r w:rsidRPr="00B05616">
        <w:rPr>
          <w:rFonts w:ascii="Lato Black" w:hAnsi="Lato Black" w:cs="Lato Black"/>
          <w:color w:val="000000"/>
          <w:sz w:val="22"/>
          <w:szCs w:val="22"/>
        </w:rPr>
        <w:t xml:space="preserve">Diese Richtlinien gelten für Restaurants und Cafés, </w:t>
      </w:r>
      <w:r w:rsidRPr="00384527">
        <w:rPr>
          <w:rFonts w:ascii="Lato Black" w:hAnsi="Lato Black" w:cs="Lato Black"/>
          <w:b/>
          <w:bCs/>
          <w:sz w:val="22"/>
          <w:szCs w:val="22"/>
          <w:u w:val="single"/>
        </w:rPr>
        <w:t>einschließlich Speisesälen in Hotels</w:t>
      </w:r>
      <w:r w:rsidRPr="00B05616">
        <w:rPr>
          <w:rFonts w:ascii="Lato Black" w:hAnsi="Lato Black" w:cs="Lato Black"/>
          <w:color w:val="000000"/>
          <w:sz w:val="22"/>
          <w:szCs w:val="22"/>
        </w:rPr>
        <w:t xml:space="preserve">. </w:t>
      </w:r>
    </w:p>
    <w:p w14:paraId="094B0C20" w14:textId="13897D96" w:rsidR="004D3AA6" w:rsidRPr="00B05616" w:rsidRDefault="00386F17" w:rsidP="00AB5A55">
      <w:pPr>
        <w:pStyle w:val="Pa9"/>
        <w:spacing w:before="40"/>
        <w:rPr>
          <w:rFonts w:ascii="Lato Black" w:hAnsi="Lato Black" w:cs="Lato Black"/>
          <w:color w:val="000000"/>
          <w:sz w:val="22"/>
          <w:szCs w:val="22"/>
        </w:rPr>
      </w:pPr>
      <w:r w:rsidRPr="00B05616">
        <w:rPr>
          <w:rFonts w:ascii="Lato Black" w:hAnsi="Lato Black" w:cs="Lato Black"/>
          <w:color w:val="000000"/>
          <w:sz w:val="22"/>
          <w:szCs w:val="22"/>
        </w:rPr>
        <w:t xml:space="preserve">Diese Richtlinien gelten nicht für die Vermietung von Zimmern oder Unterkünften. </w:t>
      </w:r>
    </w:p>
    <w:p w14:paraId="31FFBB41" w14:textId="77777777" w:rsidR="004D3AA6" w:rsidRDefault="004D3AA6">
      <w:pPr>
        <w:rPr>
          <w:rFonts w:ascii="Lato Black" w:hAnsi="Lato Black" w:cs="Lato Black"/>
          <w:b/>
          <w:bCs/>
          <w:color w:val="000000"/>
        </w:rPr>
      </w:pPr>
      <w:r>
        <w:rPr>
          <w:rFonts w:ascii="Lato Black" w:hAnsi="Lato Black" w:cs="Lato Black"/>
          <w:b/>
          <w:bCs/>
          <w:color w:val="000000"/>
        </w:rPr>
        <w:br w:type="page"/>
      </w:r>
    </w:p>
    <w:p w14:paraId="68D06668" w14:textId="77777777" w:rsidR="00FA270F" w:rsidRPr="00AF2EAA" w:rsidRDefault="00FA270F" w:rsidP="00CF70E4">
      <w:pPr>
        <w:pStyle w:val="Pa10"/>
        <w:spacing w:after="160"/>
        <w:ind w:left="220" w:hanging="220"/>
        <w:rPr>
          <w:rFonts w:ascii="InterstateCompressed Light" w:hAnsi="InterstateCompressed Light" w:cs="InterstateCompressed Light"/>
          <w:b/>
          <w:bCs/>
          <w:color w:val="000000"/>
          <w:sz w:val="100"/>
          <w:szCs w:val="100"/>
        </w:rPr>
      </w:pPr>
      <w:r w:rsidRPr="00AF2EAA">
        <w:rPr>
          <w:rFonts w:ascii="InterstateCompressed Light" w:hAnsi="InterstateCompressed Light" w:cs="InterstateCompressed Light"/>
          <w:color w:val="000000"/>
          <w:sz w:val="100"/>
          <w:szCs w:val="100"/>
        </w:rPr>
        <w:lastRenderedPageBreak/>
        <w:t xml:space="preserve">Richtlinien für den </w:t>
      </w:r>
      <w:r w:rsidRPr="00AF2EAA">
        <w:rPr>
          <w:rFonts w:ascii="InterstateCompressed Light" w:hAnsi="InterstateCompressed Light" w:cs="InterstateCompressed Light"/>
          <w:b/>
          <w:bCs/>
          <w:color w:val="000000"/>
          <w:sz w:val="100"/>
          <w:szCs w:val="100"/>
        </w:rPr>
        <w:t>Gast</w:t>
      </w:r>
    </w:p>
    <w:p w14:paraId="7A383C29" w14:textId="285D4309" w:rsidR="004A363B" w:rsidRPr="00534606" w:rsidRDefault="004A363B" w:rsidP="004A363B">
      <w:pPr>
        <w:pStyle w:val="Pa9"/>
        <w:spacing w:before="40" w:after="280"/>
        <w:rPr>
          <w:rFonts w:ascii="Lato Black" w:hAnsi="Lato Black" w:cs="Lato Black"/>
          <w:color w:val="000000"/>
          <w:sz w:val="22"/>
          <w:szCs w:val="22"/>
        </w:rPr>
      </w:pPr>
      <w:r w:rsidRPr="00CD2105">
        <w:rPr>
          <w:rFonts w:ascii="Lato Black" w:hAnsi="Lato Black" w:cs="Lato Black"/>
          <w:b/>
          <w:bCs/>
          <w:color w:val="000000"/>
          <w:sz w:val="22"/>
          <w:szCs w:val="22"/>
          <w:u w:val="single"/>
        </w:rPr>
        <w:t>Buchen</w:t>
      </w:r>
      <w:r w:rsidRPr="00534606">
        <w:rPr>
          <w:rFonts w:ascii="Lato Black" w:hAnsi="Lato Black" w:cs="Lato Black"/>
          <w:color w:val="000000"/>
          <w:sz w:val="22"/>
          <w:szCs w:val="22"/>
        </w:rPr>
        <w:t xml:space="preserve"> Sie Ihren Besuch in einem Gastronomiebetrieb so früh wie möglich im Voraus. </w:t>
      </w:r>
    </w:p>
    <w:p w14:paraId="5A68D958" w14:textId="15E25ED8" w:rsidR="004A363B" w:rsidRPr="00534606" w:rsidRDefault="004A363B" w:rsidP="004A363B">
      <w:pPr>
        <w:pStyle w:val="Pa9"/>
        <w:spacing w:before="40" w:after="280"/>
        <w:rPr>
          <w:rFonts w:ascii="Lato Black" w:hAnsi="Lato Black" w:cs="Lato Black"/>
          <w:color w:val="000000"/>
          <w:sz w:val="22"/>
          <w:szCs w:val="22"/>
        </w:rPr>
      </w:pPr>
      <w:r w:rsidRPr="00CD2105">
        <w:rPr>
          <w:rFonts w:ascii="Lato Black" w:hAnsi="Lato Black" w:cs="Lato Black"/>
          <w:b/>
          <w:bCs/>
          <w:color w:val="000000"/>
          <w:sz w:val="22"/>
          <w:szCs w:val="22"/>
          <w:u w:val="single"/>
        </w:rPr>
        <w:t>Gehen Sie nicht</w:t>
      </w:r>
      <w:r w:rsidRPr="00534606">
        <w:rPr>
          <w:rFonts w:ascii="Lato Black" w:hAnsi="Lato Black" w:cs="Lato Black"/>
          <w:color w:val="000000"/>
          <w:sz w:val="22"/>
          <w:szCs w:val="22"/>
        </w:rPr>
        <w:t xml:space="preserve"> in einen Gastronomiebetrieb, wenn Sie </w:t>
      </w:r>
      <w:r w:rsidRPr="00CD2105">
        <w:rPr>
          <w:rFonts w:ascii="Lato Black" w:hAnsi="Lato Black" w:cs="Lato Black"/>
          <w:b/>
          <w:bCs/>
          <w:color w:val="000000"/>
          <w:sz w:val="22"/>
          <w:szCs w:val="22"/>
          <w:u w:val="single"/>
        </w:rPr>
        <w:t>Symptome der Krankheit</w:t>
      </w:r>
      <w:r w:rsidRPr="00534606">
        <w:rPr>
          <w:rFonts w:ascii="Lato Black" w:hAnsi="Lato Black" w:cs="Lato Black"/>
          <w:color w:val="000000"/>
          <w:sz w:val="22"/>
          <w:szCs w:val="22"/>
        </w:rPr>
        <w:t xml:space="preserve"> haben. </w:t>
      </w:r>
    </w:p>
    <w:p w14:paraId="0366E6E7" w14:textId="11965BB4" w:rsidR="004A363B" w:rsidRPr="00534606" w:rsidRDefault="004A363B" w:rsidP="004A363B">
      <w:pPr>
        <w:pStyle w:val="Pa9"/>
        <w:spacing w:before="40" w:after="280"/>
        <w:rPr>
          <w:rFonts w:ascii="Lato Black" w:hAnsi="Lato Black" w:cs="Lato Black"/>
          <w:color w:val="000000"/>
          <w:sz w:val="22"/>
          <w:szCs w:val="22"/>
        </w:rPr>
      </w:pPr>
      <w:r w:rsidRPr="00534606">
        <w:rPr>
          <w:rFonts w:ascii="Lato Black" w:hAnsi="Lato Black" w:cs="Lato Black"/>
          <w:color w:val="000000"/>
          <w:sz w:val="22"/>
          <w:szCs w:val="22"/>
        </w:rPr>
        <w:t xml:space="preserve">Befolgen Sie die </w:t>
      </w:r>
      <w:r w:rsidRPr="00CD2105">
        <w:rPr>
          <w:rFonts w:ascii="Lato Black" w:hAnsi="Lato Black" w:cs="Lato Black"/>
          <w:b/>
          <w:bCs/>
          <w:color w:val="000000"/>
          <w:sz w:val="22"/>
          <w:szCs w:val="22"/>
          <w:u w:val="single"/>
        </w:rPr>
        <w:t>Anweisungen</w:t>
      </w:r>
      <w:r w:rsidRPr="00534606">
        <w:rPr>
          <w:rFonts w:ascii="Lato Black" w:hAnsi="Lato Black" w:cs="Lato Black"/>
          <w:color w:val="000000"/>
          <w:sz w:val="22"/>
          <w:szCs w:val="22"/>
        </w:rPr>
        <w:t xml:space="preserve"> des Personals und die im Gaststättenbetrieb ausgehängten Richtlinien. </w:t>
      </w:r>
    </w:p>
    <w:p w14:paraId="1DB4EEE8" w14:textId="122DDBE2" w:rsidR="004A363B" w:rsidRPr="00534606" w:rsidRDefault="004A363B" w:rsidP="004A363B">
      <w:pPr>
        <w:pStyle w:val="Pa9"/>
        <w:spacing w:before="40" w:after="280"/>
        <w:rPr>
          <w:rFonts w:ascii="Lato Black" w:hAnsi="Lato Black" w:cs="Lato Black"/>
          <w:color w:val="000000"/>
          <w:sz w:val="22"/>
          <w:szCs w:val="22"/>
        </w:rPr>
      </w:pPr>
      <w:r w:rsidRPr="00534606">
        <w:rPr>
          <w:rFonts w:ascii="Lato Black" w:hAnsi="Lato Black" w:cs="Lato Black"/>
          <w:color w:val="000000"/>
          <w:sz w:val="22"/>
          <w:szCs w:val="22"/>
        </w:rPr>
        <w:t xml:space="preserve">Halten Sie einen </w:t>
      </w:r>
      <w:r w:rsidRPr="00CD2105">
        <w:rPr>
          <w:rFonts w:ascii="Lato Black" w:hAnsi="Lato Black" w:cs="Lato Black"/>
          <w:b/>
          <w:bCs/>
          <w:color w:val="000000"/>
          <w:sz w:val="22"/>
          <w:szCs w:val="22"/>
          <w:u w:val="single"/>
        </w:rPr>
        <w:t>Abstand von 1,5 m</w:t>
      </w:r>
      <w:r w:rsidRPr="00534606">
        <w:rPr>
          <w:rFonts w:ascii="Lato Black" w:hAnsi="Lato Black" w:cs="Lato Black"/>
          <w:color w:val="000000"/>
          <w:sz w:val="22"/>
          <w:szCs w:val="22"/>
        </w:rPr>
        <w:t xml:space="preserve"> zwischen Ihnen, dem Personal und anderen Kunden ein, außer denjenigen, die Sie begleiten. </w:t>
      </w:r>
    </w:p>
    <w:p w14:paraId="413DFC98" w14:textId="6B1B35BC" w:rsidR="004A363B" w:rsidRPr="00534606" w:rsidRDefault="004A363B" w:rsidP="004A363B">
      <w:pPr>
        <w:pStyle w:val="Pa9"/>
        <w:spacing w:before="40" w:after="280"/>
        <w:rPr>
          <w:rFonts w:ascii="Lato Black" w:hAnsi="Lato Black" w:cs="Lato Black"/>
          <w:color w:val="000000"/>
          <w:sz w:val="22"/>
          <w:szCs w:val="22"/>
        </w:rPr>
      </w:pPr>
      <w:r w:rsidRPr="00CD2105">
        <w:rPr>
          <w:rFonts w:ascii="Lato Black" w:hAnsi="Lato Black" w:cs="Lato Black"/>
          <w:b/>
          <w:bCs/>
          <w:color w:val="000000"/>
          <w:sz w:val="22"/>
          <w:szCs w:val="22"/>
          <w:u w:val="single"/>
        </w:rPr>
        <w:t>Schränken Sie Ihre Bewegungen im Gaststättenbetrieb ein</w:t>
      </w:r>
      <w:r w:rsidRPr="00534606">
        <w:rPr>
          <w:rFonts w:ascii="Lato Black" w:hAnsi="Lato Black" w:cs="Lato Black"/>
          <w:color w:val="000000"/>
          <w:sz w:val="22"/>
          <w:szCs w:val="22"/>
        </w:rPr>
        <w:t xml:space="preserve">. Verlassen Sie Ihren Tisch nur, wenn Sie auf die Toilette gehen. </w:t>
      </w:r>
    </w:p>
    <w:p w14:paraId="0210238C" w14:textId="4EB5FDB3" w:rsidR="004A363B" w:rsidRPr="00534606" w:rsidRDefault="004A363B" w:rsidP="004A363B">
      <w:pPr>
        <w:pStyle w:val="Pa9"/>
        <w:spacing w:before="40" w:after="280"/>
        <w:rPr>
          <w:rFonts w:ascii="Lato Black" w:hAnsi="Lato Black" w:cs="Lato Black"/>
          <w:color w:val="000000"/>
          <w:sz w:val="22"/>
          <w:szCs w:val="22"/>
        </w:rPr>
      </w:pPr>
      <w:r w:rsidRPr="00CD2105">
        <w:rPr>
          <w:rFonts w:ascii="Lato Black" w:hAnsi="Lato Black" w:cs="Lato Black"/>
          <w:b/>
          <w:bCs/>
          <w:color w:val="000000"/>
          <w:sz w:val="22"/>
          <w:szCs w:val="22"/>
          <w:u w:val="single"/>
        </w:rPr>
        <w:t>Husten oder Niesen Sie in den Ellenbogen oder in ein Taschentuch</w:t>
      </w:r>
      <w:r w:rsidRPr="00534606">
        <w:rPr>
          <w:rFonts w:ascii="Lato Black" w:hAnsi="Lato Black" w:cs="Lato Black"/>
          <w:color w:val="000000"/>
          <w:sz w:val="22"/>
          <w:szCs w:val="22"/>
        </w:rPr>
        <w:t xml:space="preserve">, das Sie sofort in einem abgedeckten Mülleimer (z.B. in der Toilette) entsorgen sollten. </w:t>
      </w:r>
    </w:p>
    <w:p w14:paraId="40305A8C" w14:textId="46596801" w:rsidR="004A363B" w:rsidRPr="00534606" w:rsidRDefault="004A363B" w:rsidP="004A363B">
      <w:pPr>
        <w:pStyle w:val="Pa9"/>
        <w:spacing w:before="40" w:after="280"/>
        <w:rPr>
          <w:rFonts w:ascii="Lato Black" w:hAnsi="Lato Black" w:cs="Lato Black"/>
          <w:color w:val="000000"/>
          <w:sz w:val="22"/>
          <w:szCs w:val="22"/>
        </w:rPr>
      </w:pPr>
      <w:r w:rsidRPr="00534606">
        <w:rPr>
          <w:rFonts w:ascii="Lato Black" w:hAnsi="Lato Black" w:cs="Lato Black"/>
          <w:color w:val="000000"/>
          <w:sz w:val="22"/>
          <w:szCs w:val="22"/>
        </w:rPr>
        <w:t xml:space="preserve">Achten Sie auf eine </w:t>
      </w:r>
      <w:r w:rsidRPr="00CD2105">
        <w:rPr>
          <w:rFonts w:ascii="Lato Black" w:hAnsi="Lato Black" w:cs="Lato Black"/>
          <w:b/>
          <w:bCs/>
          <w:color w:val="000000"/>
          <w:sz w:val="22"/>
          <w:szCs w:val="22"/>
          <w:u w:val="single"/>
        </w:rPr>
        <w:t>gute Handhygiene</w:t>
      </w:r>
      <w:r w:rsidRPr="00534606">
        <w:rPr>
          <w:rFonts w:ascii="Lato Black" w:hAnsi="Lato Black" w:cs="Lato Black"/>
          <w:color w:val="000000"/>
          <w:sz w:val="22"/>
          <w:szCs w:val="22"/>
        </w:rPr>
        <w:t xml:space="preserve"> und berühren Sie nur die Gegenstände, die Sie benötigen. </w:t>
      </w:r>
    </w:p>
    <w:p w14:paraId="679F32FC" w14:textId="4040746A" w:rsidR="00CF70E4" w:rsidRDefault="004A363B" w:rsidP="004A363B">
      <w:pPr>
        <w:pStyle w:val="Pa9"/>
        <w:spacing w:before="40" w:after="280"/>
        <w:rPr>
          <w:rFonts w:ascii="Lato Black" w:hAnsi="Lato Black" w:cs="Lato Black"/>
          <w:b/>
          <w:bCs/>
          <w:color w:val="000000"/>
          <w:sz w:val="22"/>
          <w:szCs w:val="22"/>
        </w:rPr>
      </w:pPr>
      <w:r w:rsidRPr="00534606">
        <w:rPr>
          <w:rFonts w:ascii="Lato Black" w:hAnsi="Lato Black" w:cs="Lato Black"/>
          <w:color w:val="000000"/>
          <w:sz w:val="22"/>
          <w:szCs w:val="22"/>
        </w:rPr>
        <w:t xml:space="preserve">Bevorzugen Sie </w:t>
      </w:r>
      <w:r w:rsidRPr="00CD2105">
        <w:rPr>
          <w:rFonts w:ascii="Lato Black" w:hAnsi="Lato Black" w:cs="Lato Black"/>
          <w:b/>
          <w:bCs/>
          <w:color w:val="000000"/>
          <w:sz w:val="22"/>
          <w:szCs w:val="22"/>
          <w:u w:val="single"/>
        </w:rPr>
        <w:t>elektronische oder kontaktlose Zahlungen</w:t>
      </w:r>
      <w:r w:rsidR="00677E19">
        <w:rPr>
          <w:rFonts w:ascii="Lato Black" w:hAnsi="Lato Black" w:cs="Lato Black"/>
          <w:b/>
          <w:bCs/>
          <w:color w:val="000000"/>
          <w:sz w:val="22"/>
          <w:szCs w:val="22"/>
        </w:rPr>
        <w:t>.</w:t>
      </w:r>
    </w:p>
    <w:p w14:paraId="1192DEE2" w14:textId="77777777" w:rsidR="00425569" w:rsidRPr="00677E19" w:rsidRDefault="00425569">
      <w:pPr>
        <w:rPr>
          <w:rFonts w:ascii="InterstateCompressed Light" w:hAnsi="InterstateCompressed Light" w:cs="InterstateCompressed Light"/>
          <w:b/>
          <w:bCs/>
          <w:color w:val="000000"/>
          <w:sz w:val="100"/>
          <w:szCs w:val="100"/>
        </w:rPr>
      </w:pPr>
      <w:r w:rsidRPr="00677E19">
        <w:rPr>
          <w:rFonts w:ascii="InterstateCompressed Light" w:hAnsi="InterstateCompressed Light" w:cs="InterstateCompressed Light"/>
          <w:b/>
          <w:bCs/>
          <w:color w:val="000000"/>
          <w:sz w:val="100"/>
          <w:szCs w:val="100"/>
        </w:rPr>
        <w:br w:type="page"/>
      </w:r>
    </w:p>
    <w:p w14:paraId="5C3B80EB" w14:textId="77777777" w:rsidR="00425569" w:rsidRPr="00AF2EAA" w:rsidRDefault="00425569" w:rsidP="00FD2997">
      <w:pPr>
        <w:pStyle w:val="Pa11"/>
        <w:spacing w:after="100"/>
        <w:ind w:left="220" w:hanging="220"/>
        <w:rPr>
          <w:rFonts w:ascii="InterstateCompressed Light" w:hAnsi="InterstateCompressed Light" w:cs="InterstateCompressed Light"/>
          <w:color w:val="000000"/>
          <w:sz w:val="100"/>
          <w:szCs w:val="100"/>
        </w:rPr>
      </w:pPr>
      <w:r w:rsidRPr="00AF2EAA">
        <w:rPr>
          <w:rFonts w:ascii="InterstateCompressed Light" w:hAnsi="InterstateCompressed Light" w:cs="InterstateCompressed Light"/>
          <w:color w:val="000000"/>
          <w:sz w:val="100"/>
          <w:szCs w:val="100"/>
        </w:rPr>
        <w:lastRenderedPageBreak/>
        <w:t xml:space="preserve">Richtlinien für den </w:t>
      </w:r>
      <w:r w:rsidRPr="00AF2EAA">
        <w:rPr>
          <w:rFonts w:ascii="InterstateCompressed Light" w:hAnsi="InterstateCompressed Light" w:cs="InterstateCompressed Light"/>
          <w:b/>
          <w:bCs/>
          <w:color w:val="000000"/>
          <w:sz w:val="100"/>
          <w:szCs w:val="100"/>
        </w:rPr>
        <w:t>Betreiber</w:t>
      </w:r>
      <w:r w:rsidRPr="00AF2EAA">
        <w:rPr>
          <w:rFonts w:ascii="InterstateCompressed Light" w:hAnsi="InterstateCompressed Light" w:cs="InterstateCompressed Light"/>
          <w:color w:val="000000"/>
          <w:sz w:val="100"/>
          <w:szCs w:val="100"/>
        </w:rPr>
        <w:t xml:space="preserve"> </w:t>
      </w:r>
    </w:p>
    <w:p w14:paraId="20F2A312" w14:textId="7493CD67" w:rsidR="00FD2997" w:rsidRPr="00B05616" w:rsidRDefault="00FD2997" w:rsidP="00FD2997">
      <w:pPr>
        <w:pStyle w:val="Pa9"/>
        <w:spacing w:before="40" w:after="280"/>
        <w:rPr>
          <w:rFonts w:ascii="Lato Black" w:hAnsi="Lato Black" w:cs="Lato Black"/>
          <w:color w:val="000000"/>
          <w:sz w:val="22"/>
          <w:szCs w:val="22"/>
        </w:rPr>
      </w:pPr>
      <w:r w:rsidRPr="000466AD">
        <w:rPr>
          <w:rFonts w:ascii="Lato Black" w:hAnsi="Lato Black" w:cs="Lato Black"/>
          <w:b/>
          <w:bCs/>
          <w:color w:val="000000"/>
          <w:sz w:val="22"/>
          <w:szCs w:val="22"/>
          <w:u w:val="single"/>
        </w:rPr>
        <w:t>Reinigen und desinfizieren</w:t>
      </w:r>
      <w:r w:rsidRPr="00B05616">
        <w:rPr>
          <w:rFonts w:ascii="Lato Black" w:hAnsi="Lato Black" w:cs="Lato Black"/>
          <w:color w:val="000000"/>
          <w:sz w:val="22"/>
          <w:szCs w:val="22"/>
        </w:rPr>
        <w:t xml:space="preserve"> Sie vor der Wiederinbetriebnahme </w:t>
      </w:r>
      <w:r w:rsidRPr="000466AD">
        <w:rPr>
          <w:rFonts w:ascii="Lato Black" w:hAnsi="Lato Black" w:cs="Lato Black"/>
          <w:b/>
          <w:bCs/>
          <w:color w:val="000000"/>
          <w:sz w:val="22"/>
          <w:szCs w:val="22"/>
          <w:u w:val="single"/>
        </w:rPr>
        <w:t>gründlich</w:t>
      </w:r>
      <w:r w:rsidRPr="00B05616">
        <w:rPr>
          <w:rFonts w:ascii="Lato Black" w:hAnsi="Lato Black" w:cs="Lato Black"/>
          <w:color w:val="000000"/>
          <w:sz w:val="22"/>
          <w:szCs w:val="22"/>
        </w:rPr>
        <w:t xml:space="preserve"> die von Personal und Kunden benutzten Geräte und Bereiche. </w:t>
      </w:r>
    </w:p>
    <w:p w14:paraId="1766BCCA" w14:textId="43D6EA46" w:rsidR="00FD2997" w:rsidRPr="00B05616" w:rsidRDefault="00FD2997" w:rsidP="00FD2997">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Wenden Sie sich rechtzeitig an Ihr Personal, einschließlich Zeitarbeitskräfte und Praktikanten, um sie über die in Ihrem Betrieb geltenden Regeln zu </w:t>
      </w:r>
      <w:r w:rsidRPr="000466AD">
        <w:rPr>
          <w:rFonts w:ascii="Lato Black" w:hAnsi="Lato Black" w:cs="Lato Black"/>
          <w:b/>
          <w:bCs/>
          <w:color w:val="000000"/>
          <w:sz w:val="22"/>
          <w:szCs w:val="22"/>
          <w:u w:val="single"/>
        </w:rPr>
        <w:t>informieren</w:t>
      </w:r>
      <w:r w:rsidRPr="00B05616">
        <w:rPr>
          <w:rFonts w:ascii="Lato Black" w:hAnsi="Lato Black" w:cs="Lato Black"/>
          <w:color w:val="000000"/>
          <w:sz w:val="22"/>
          <w:szCs w:val="22"/>
        </w:rPr>
        <w:t xml:space="preserve">. Machen Sie dasselbe mit externen Parteien, wie Kunden, Lieferanten oder anderen Personen, die mit Ihrem Unternehmen in Kontakt kommen. Viele von ihnen können konkrete Fragen stellen: Es ist wichtig, ihnen klarzumachen, an wen sie sich wenden können, sei es über Informationstafeln, Ihr Intranet oder Ihre Website. </w:t>
      </w:r>
    </w:p>
    <w:p w14:paraId="5B653D4A" w14:textId="176BFA5D" w:rsidR="00FD2997" w:rsidRPr="00B05616" w:rsidRDefault="00FD2997" w:rsidP="00FD2997">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Bringen Sie die </w:t>
      </w:r>
      <w:r w:rsidRPr="00C60E73">
        <w:rPr>
          <w:rFonts w:ascii="Lato Black" w:hAnsi="Lato Black" w:cs="Lato Black"/>
          <w:b/>
          <w:bCs/>
          <w:color w:val="000000"/>
          <w:sz w:val="22"/>
          <w:szCs w:val="22"/>
          <w:u w:val="single"/>
        </w:rPr>
        <w:t>Anweisungen</w:t>
      </w:r>
      <w:r w:rsidRPr="00B05616">
        <w:rPr>
          <w:rFonts w:ascii="Lato Black" w:hAnsi="Lato Black" w:cs="Lato Black"/>
          <w:color w:val="000000"/>
          <w:sz w:val="22"/>
          <w:szCs w:val="22"/>
        </w:rPr>
        <w:t xml:space="preserve"> innerhalb und </w:t>
      </w:r>
      <w:r w:rsidRPr="00C60E73">
        <w:rPr>
          <w:rFonts w:ascii="Lato Black" w:hAnsi="Lato Black" w:cs="Lato Black"/>
          <w:b/>
          <w:bCs/>
          <w:color w:val="000000"/>
          <w:sz w:val="22"/>
          <w:szCs w:val="22"/>
          <w:u w:val="single"/>
        </w:rPr>
        <w:t>außerhalb der Einrichtung</w:t>
      </w:r>
      <w:r w:rsidRPr="00B05616">
        <w:rPr>
          <w:rFonts w:ascii="Lato Black" w:hAnsi="Lato Black" w:cs="Lato Black"/>
          <w:color w:val="000000"/>
          <w:sz w:val="22"/>
          <w:szCs w:val="22"/>
        </w:rPr>
        <w:t xml:space="preserve"> deutlich sichtbar an. Ein Modellposter und ein Kommunikationspaket finden Sie auf der Website des FÖD Wirtschaft</w:t>
      </w:r>
      <w:r w:rsidR="00FB44C1">
        <w:rPr>
          <w:rFonts w:ascii="Lato Black" w:hAnsi="Lato Black" w:cs="Lato Black"/>
          <w:color w:val="000000"/>
          <w:sz w:val="22"/>
          <w:szCs w:val="22"/>
        </w:rPr>
        <w:t>.</w:t>
      </w:r>
      <w:bookmarkStart w:id="0" w:name="_GoBack"/>
      <w:bookmarkEnd w:id="0"/>
    </w:p>
    <w:p w14:paraId="55ED2AA8" w14:textId="29D9AE16" w:rsidR="00FD2997" w:rsidRPr="00B05616" w:rsidRDefault="00FD2997" w:rsidP="00FD2997">
      <w:pPr>
        <w:pStyle w:val="Pa9"/>
        <w:spacing w:before="40" w:after="280"/>
        <w:rPr>
          <w:rFonts w:ascii="Lato Black" w:hAnsi="Lato Black" w:cs="Lato Black"/>
          <w:color w:val="000000"/>
          <w:sz w:val="22"/>
          <w:szCs w:val="22"/>
        </w:rPr>
      </w:pPr>
      <w:r w:rsidRPr="009B7159">
        <w:rPr>
          <w:rFonts w:ascii="Lato Black" w:hAnsi="Lato Black" w:cs="Lato Black"/>
          <w:color w:val="000000"/>
          <w:sz w:val="22"/>
          <w:szCs w:val="22"/>
        </w:rPr>
        <w:t xml:space="preserve">Im Falle von </w:t>
      </w:r>
      <w:r w:rsidR="009B7159" w:rsidRPr="009B7159">
        <w:rPr>
          <w:rFonts w:ascii="Lato Black" w:hAnsi="Lato Black" w:cs="Lato Black"/>
          <w:b/>
          <w:bCs/>
          <w:color w:val="000000"/>
          <w:sz w:val="22"/>
          <w:szCs w:val="22"/>
          <w:u w:val="single"/>
        </w:rPr>
        <w:t>Liefer</w:t>
      </w:r>
      <w:r w:rsidRPr="009B7159">
        <w:rPr>
          <w:rFonts w:ascii="Lato Black" w:hAnsi="Lato Black" w:cs="Lato Black"/>
          <w:b/>
          <w:bCs/>
          <w:color w:val="000000"/>
          <w:sz w:val="22"/>
          <w:szCs w:val="22"/>
          <w:u w:val="single"/>
        </w:rPr>
        <w:t>dienst</w:t>
      </w:r>
      <w:r w:rsidR="009B7159">
        <w:rPr>
          <w:rFonts w:ascii="Lato Black" w:hAnsi="Lato Black" w:cs="Lato Black"/>
          <w:b/>
          <w:bCs/>
          <w:color w:val="000000"/>
          <w:sz w:val="22"/>
          <w:szCs w:val="22"/>
          <w:u w:val="single"/>
        </w:rPr>
        <w:t>en</w:t>
      </w:r>
      <w:r w:rsidRPr="009B7159">
        <w:rPr>
          <w:rFonts w:ascii="Lato Black" w:hAnsi="Lato Black" w:cs="Lato Black"/>
          <w:color w:val="000000"/>
          <w:sz w:val="22"/>
          <w:szCs w:val="22"/>
        </w:rPr>
        <w:t xml:space="preserve"> darf sich der Dienstleister nur für den unbedingt notwendigen Zeitraum am Ort der </w:t>
      </w:r>
      <w:r w:rsidR="009B7159">
        <w:rPr>
          <w:rFonts w:ascii="Lato Black" w:hAnsi="Lato Black" w:cs="Lato Black"/>
          <w:color w:val="000000"/>
          <w:sz w:val="22"/>
          <w:szCs w:val="22"/>
        </w:rPr>
        <w:t xml:space="preserve">Lieferung </w:t>
      </w:r>
      <w:r w:rsidRPr="009B7159">
        <w:rPr>
          <w:rFonts w:ascii="Lato Black" w:hAnsi="Lato Black" w:cs="Lato Black"/>
          <w:color w:val="000000"/>
          <w:sz w:val="22"/>
          <w:szCs w:val="22"/>
        </w:rPr>
        <w:t>aufhalten.</w:t>
      </w:r>
      <w:r w:rsidRPr="00B05616">
        <w:rPr>
          <w:rFonts w:ascii="Lato Black" w:hAnsi="Lato Black" w:cs="Lato Black"/>
          <w:color w:val="000000"/>
          <w:sz w:val="22"/>
          <w:szCs w:val="22"/>
        </w:rPr>
        <w:t xml:space="preserve"> </w:t>
      </w:r>
    </w:p>
    <w:p w14:paraId="068A42A8" w14:textId="7EA4CC10" w:rsidR="00FD2997" w:rsidRPr="00B05616" w:rsidRDefault="00FD2997" w:rsidP="00FD2997">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Ermutigen Sie Ihre Kunden, so oft wie möglich im Voraus zu </w:t>
      </w:r>
      <w:r w:rsidRPr="00C60E73">
        <w:rPr>
          <w:rFonts w:ascii="Lato Black" w:hAnsi="Lato Black" w:cs="Lato Black"/>
          <w:b/>
          <w:bCs/>
          <w:color w:val="000000"/>
          <w:sz w:val="22"/>
          <w:szCs w:val="22"/>
          <w:u w:val="single"/>
        </w:rPr>
        <w:t>buchen</w:t>
      </w:r>
      <w:r w:rsidRPr="00B05616">
        <w:rPr>
          <w:rFonts w:ascii="Lato Black" w:hAnsi="Lato Black" w:cs="Lato Black"/>
          <w:color w:val="000000"/>
          <w:sz w:val="22"/>
          <w:szCs w:val="22"/>
        </w:rPr>
        <w:t xml:space="preserve">. </w:t>
      </w:r>
    </w:p>
    <w:p w14:paraId="012BCF6C" w14:textId="087BB1C0" w:rsidR="00FD2997" w:rsidRPr="00B05616" w:rsidRDefault="00FD2997" w:rsidP="00FD2997">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Achten Sie auf die </w:t>
      </w:r>
      <w:r w:rsidRPr="00C60E73">
        <w:rPr>
          <w:rFonts w:ascii="Lato Black" w:hAnsi="Lato Black" w:cs="Lato Black"/>
          <w:b/>
          <w:bCs/>
          <w:color w:val="000000"/>
          <w:sz w:val="22"/>
          <w:szCs w:val="22"/>
          <w:u w:val="single"/>
        </w:rPr>
        <w:t>Gestaltung Ihres Parkplatzes</w:t>
      </w:r>
      <w:r w:rsidRPr="00B05616">
        <w:rPr>
          <w:rFonts w:ascii="Lato Black" w:hAnsi="Lato Black" w:cs="Lato Black"/>
          <w:color w:val="000000"/>
          <w:sz w:val="22"/>
          <w:szCs w:val="22"/>
        </w:rPr>
        <w:t xml:space="preserve">, z.B. durch Abstände zwischen Auto- und Fahrradstellplätzen, um sichere Abstände zu gewährleisten. </w:t>
      </w:r>
    </w:p>
    <w:p w14:paraId="08C1120B" w14:textId="30D48946" w:rsidR="00FD2997" w:rsidRPr="00B05616" w:rsidRDefault="00FD2997" w:rsidP="00FD2997">
      <w:pPr>
        <w:pStyle w:val="Pa9"/>
        <w:spacing w:before="40" w:after="280"/>
        <w:rPr>
          <w:rFonts w:ascii="Lato Black" w:hAnsi="Lato Black" w:cs="Lato Black"/>
          <w:color w:val="000000"/>
          <w:sz w:val="22"/>
          <w:szCs w:val="22"/>
        </w:rPr>
      </w:pPr>
      <w:r w:rsidRPr="00C60E73">
        <w:rPr>
          <w:rFonts w:ascii="Lato Black" w:hAnsi="Lato Black" w:cs="Lato Black"/>
          <w:b/>
          <w:bCs/>
          <w:color w:val="000000"/>
          <w:sz w:val="22"/>
          <w:szCs w:val="22"/>
          <w:u w:val="single"/>
        </w:rPr>
        <w:t>Lassen</w:t>
      </w:r>
      <w:r w:rsidRPr="00B05616">
        <w:rPr>
          <w:rFonts w:ascii="Lato Black" w:hAnsi="Lato Black" w:cs="Lato Black"/>
          <w:color w:val="000000"/>
          <w:sz w:val="22"/>
          <w:szCs w:val="22"/>
        </w:rPr>
        <w:t xml:space="preserve"> Sie nichtautomatische </w:t>
      </w:r>
      <w:r w:rsidRPr="00C60E73">
        <w:rPr>
          <w:rFonts w:ascii="Lato Black" w:hAnsi="Lato Black" w:cs="Lato Black"/>
          <w:b/>
          <w:bCs/>
          <w:color w:val="000000"/>
          <w:sz w:val="22"/>
          <w:szCs w:val="22"/>
          <w:u w:val="single"/>
        </w:rPr>
        <w:t>Türen</w:t>
      </w:r>
      <w:r w:rsidRPr="00B05616">
        <w:rPr>
          <w:rFonts w:ascii="Lato Black" w:hAnsi="Lato Black" w:cs="Lato Black"/>
          <w:color w:val="000000"/>
          <w:sz w:val="22"/>
          <w:szCs w:val="22"/>
        </w:rPr>
        <w:t xml:space="preserve"> so weit wie möglich </w:t>
      </w:r>
      <w:r w:rsidRPr="00C60E73">
        <w:rPr>
          <w:rFonts w:ascii="Lato Black" w:hAnsi="Lato Black" w:cs="Lato Black"/>
          <w:b/>
          <w:bCs/>
          <w:color w:val="000000"/>
          <w:sz w:val="22"/>
          <w:szCs w:val="22"/>
          <w:u w:val="single"/>
        </w:rPr>
        <w:t>offen</w:t>
      </w:r>
      <w:r w:rsidRPr="00B05616">
        <w:rPr>
          <w:rFonts w:ascii="Lato Black" w:hAnsi="Lato Black" w:cs="Lato Black"/>
          <w:color w:val="000000"/>
          <w:sz w:val="22"/>
          <w:szCs w:val="22"/>
        </w:rPr>
        <w:t xml:space="preserve">. </w:t>
      </w:r>
    </w:p>
    <w:p w14:paraId="71DDDF20" w14:textId="60AE52AB" w:rsidR="00FD2997" w:rsidRPr="00B05616" w:rsidRDefault="00FD2997" w:rsidP="00FD2997">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Wenn Sie Ihre Kunden </w:t>
      </w:r>
      <w:r w:rsidRPr="00C60E73">
        <w:rPr>
          <w:rFonts w:ascii="Lato Black" w:hAnsi="Lato Black" w:cs="Lato Black"/>
          <w:b/>
          <w:bCs/>
          <w:color w:val="000000"/>
          <w:sz w:val="22"/>
          <w:szCs w:val="22"/>
          <w:u w:val="single"/>
        </w:rPr>
        <w:t>begrüßen</w:t>
      </w:r>
      <w:r w:rsidRPr="00B05616">
        <w:rPr>
          <w:rFonts w:ascii="Lato Black" w:hAnsi="Lato Black" w:cs="Lato Black"/>
          <w:color w:val="000000"/>
          <w:sz w:val="22"/>
          <w:szCs w:val="22"/>
        </w:rPr>
        <w:t xml:space="preserve">, machen Sie sie darauf aufmerksam, informieren Sie sie und erklären Sie ihnen die vorbeugenden Maßnahmen und Regeln, die Sie zur Gewährleistung der Gesundheit Ihrer Kunden eingeführt haben. </w:t>
      </w:r>
    </w:p>
    <w:p w14:paraId="63FE8AC4" w14:textId="7916B430" w:rsidR="00FD2997" w:rsidRPr="00B05616" w:rsidRDefault="00FD2997" w:rsidP="00FD2997">
      <w:pPr>
        <w:pStyle w:val="Pa9"/>
        <w:spacing w:before="40" w:after="280"/>
        <w:rPr>
          <w:rFonts w:ascii="Lato Black" w:hAnsi="Lato Black" w:cs="Lato Black"/>
          <w:color w:val="000000"/>
          <w:sz w:val="22"/>
          <w:szCs w:val="22"/>
        </w:rPr>
      </w:pPr>
      <w:r w:rsidRPr="00C60E73">
        <w:rPr>
          <w:rFonts w:ascii="Lato Black" w:hAnsi="Lato Black" w:cs="Lato Black"/>
          <w:b/>
          <w:bCs/>
          <w:color w:val="000000"/>
          <w:sz w:val="22"/>
          <w:szCs w:val="22"/>
          <w:u w:val="single"/>
        </w:rPr>
        <w:t>Lassen Sie Ihre Mitarbeiter nicht die Jacken und Habseligkeiten von Kunden mitnehmen</w:t>
      </w:r>
      <w:r w:rsidRPr="00B05616">
        <w:rPr>
          <w:rFonts w:ascii="Lato Black" w:hAnsi="Lato Black" w:cs="Lato Black"/>
          <w:color w:val="000000"/>
          <w:sz w:val="22"/>
          <w:szCs w:val="22"/>
        </w:rPr>
        <w:t>. Am besten ist es, wenn die Kunden ihre eigenen Jacken und Habseligkeiten in dem dafür vorgesehenen Bereich aufhängen.</w:t>
      </w:r>
    </w:p>
    <w:p w14:paraId="170D2C4E" w14:textId="1369FB77" w:rsidR="00350C55" w:rsidRPr="00B05616" w:rsidRDefault="00350C55"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Sowohl innerhalb als auch außerhalb der Einrichtung müssen die Klienten in der Lage sein, ihren </w:t>
      </w:r>
      <w:r w:rsidRPr="00C60E73">
        <w:rPr>
          <w:rFonts w:ascii="Lato Black" w:hAnsi="Lato Black" w:cs="Lato Black"/>
          <w:b/>
          <w:bCs/>
          <w:color w:val="000000"/>
          <w:sz w:val="22"/>
          <w:szCs w:val="22"/>
          <w:u w:val="single"/>
        </w:rPr>
        <w:t>Abstand (1,5 m)</w:t>
      </w:r>
      <w:r w:rsidRPr="00B05616">
        <w:rPr>
          <w:rFonts w:ascii="Lato Black" w:hAnsi="Lato Black" w:cs="Lato Black"/>
          <w:color w:val="000000"/>
          <w:sz w:val="22"/>
          <w:szCs w:val="22"/>
        </w:rPr>
        <w:t xml:space="preserve"> zu anderen Personen (außer zu Mitgliedern derselben Gruppe) problemlos einzuhalten. Die Regeln der sozialen Distanzierung gelten auch für Terrassen und sanitäre Einrichtungen. </w:t>
      </w:r>
    </w:p>
    <w:p w14:paraId="0335A957" w14:textId="68D86C7C" w:rsidR="00350C55" w:rsidRPr="00B05616" w:rsidRDefault="00350C55"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Die </w:t>
      </w:r>
      <w:r w:rsidRPr="00C60E73">
        <w:rPr>
          <w:rFonts w:ascii="Lato Black" w:hAnsi="Lato Black" w:cs="Lato Black"/>
          <w:b/>
          <w:bCs/>
          <w:color w:val="000000"/>
          <w:sz w:val="22"/>
          <w:szCs w:val="22"/>
          <w:u w:val="single"/>
        </w:rPr>
        <w:t xml:space="preserve">Bewegung der Kunden </w:t>
      </w:r>
      <w:r w:rsidRPr="00B05616">
        <w:rPr>
          <w:rFonts w:ascii="Lato Black" w:hAnsi="Lato Black" w:cs="Lato Black"/>
          <w:color w:val="000000"/>
          <w:sz w:val="22"/>
          <w:szCs w:val="22"/>
        </w:rPr>
        <w:t xml:space="preserve">innerhalb und außerhalb der Einrichtung ist so organisiert, dass der Kontakt mit dem Personal und anderen Kunden unter allen Umständen so weit wie möglich eingeschränkt wird, wobei der Abstand von 1,5 m einzuhalten ist. </w:t>
      </w:r>
    </w:p>
    <w:p w14:paraId="3CAE0DC7" w14:textId="26929E4C" w:rsidR="00350C55" w:rsidRPr="00B05616" w:rsidRDefault="00350C55" w:rsidP="00B05616">
      <w:pPr>
        <w:pStyle w:val="Pa9"/>
        <w:spacing w:before="40" w:after="280"/>
        <w:rPr>
          <w:rFonts w:ascii="Lato Black" w:hAnsi="Lato Black" w:cs="Lato Black"/>
          <w:color w:val="000000"/>
          <w:sz w:val="22"/>
          <w:szCs w:val="22"/>
        </w:rPr>
      </w:pPr>
      <w:r w:rsidRPr="00C60E73">
        <w:rPr>
          <w:rFonts w:ascii="Lato Black" w:hAnsi="Lato Black" w:cs="Lato Black"/>
          <w:b/>
          <w:bCs/>
          <w:color w:val="000000"/>
          <w:sz w:val="22"/>
          <w:szCs w:val="22"/>
          <w:u w:val="single"/>
        </w:rPr>
        <w:lastRenderedPageBreak/>
        <w:t>Begleiten</w:t>
      </w:r>
      <w:r w:rsidRPr="00B05616">
        <w:rPr>
          <w:rFonts w:ascii="Lato Black" w:hAnsi="Lato Black" w:cs="Lato Black"/>
          <w:color w:val="000000"/>
          <w:sz w:val="22"/>
          <w:szCs w:val="22"/>
        </w:rPr>
        <w:t xml:space="preserve"> </w:t>
      </w:r>
      <w:r w:rsidRPr="00C60E73">
        <w:rPr>
          <w:rFonts w:ascii="Lato Black" w:hAnsi="Lato Black" w:cs="Lato Black"/>
          <w:b/>
          <w:bCs/>
          <w:color w:val="000000"/>
          <w:sz w:val="22"/>
          <w:szCs w:val="22"/>
          <w:u w:val="single"/>
        </w:rPr>
        <w:t>Sie Kunden</w:t>
      </w:r>
      <w:r w:rsidRPr="00B05616">
        <w:rPr>
          <w:rFonts w:ascii="Lato Black" w:hAnsi="Lato Black" w:cs="Lato Black"/>
          <w:color w:val="000000"/>
          <w:sz w:val="22"/>
          <w:szCs w:val="22"/>
        </w:rPr>
        <w:t xml:space="preserve"> so weit wie möglich zu ihren Tischen. Weisen Sie die Tische selbst zu und vermeiden Sie </w:t>
      </w:r>
      <w:r w:rsidR="00C40E7B">
        <w:rPr>
          <w:rFonts w:ascii="Lato Black" w:hAnsi="Lato Black" w:cs="Lato Black"/>
          <w:color w:val="000000"/>
          <w:sz w:val="22"/>
          <w:szCs w:val="22"/>
        </w:rPr>
        <w:t xml:space="preserve">so </w:t>
      </w:r>
      <w:r w:rsidR="00585D4F">
        <w:rPr>
          <w:rFonts w:ascii="Lato Black" w:hAnsi="Lato Black" w:cs="Lato Black"/>
          <w:color w:val="000000"/>
          <w:sz w:val="22"/>
          <w:szCs w:val="22"/>
        </w:rPr>
        <w:t>unnötige</w:t>
      </w:r>
      <w:r w:rsidRPr="00B05616">
        <w:rPr>
          <w:rFonts w:ascii="Lato Black" w:hAnsi="Lato Black" w:cs="Lato Black"/>
          <w:color w:val="000000"/>
          <w:sz w:val="22"/>
          <w:szCs w:val="22"/>
        </w:rPr>
        <w:t xml:space="preserve"> </w:t>
      </w:r>
      <w:r w:rsidR="00585D4F">
        <w:rPr>
          <w:rFonts w:ascii="Lato Black" w:hAnsi="Lato Black" w:cs="Lato Black"/>
          <w:color w:val="000000"/>
          <w:sz w:val="22"/>
          <w:szCs w:val="22"/>
        </w:rPr>
        <w:t>Bewegungen und</w:t>
      </w:r>
      <w:r w:rsidRPr="00B05616">
        <w:rPr>
          <w:rFonts w:ascii="Lato Black" w:hAnsi="Lato Black" w:cs="Lato Black"/>
          <w:color w:val="000000"/>
          <w:sz w:val="22"/>
          <w:szCs w:val="22"/>
        </w:rPr>
        <w:t xml:space="preserve"> </w:t>
      </w:r>
      <w:r w:rsidR="00585D4F">
        <w:rPr>
          <w:rFonts w:ascii="Lato Black" w:hAnsi="Lato Black" w:cs="Lato Black"/>
          <w:color w:val="000000"/>
          <w:sz w:val="22"/>
          <w:szCs w:val="22"/>
        </w:rPr>
        <w:t>Begegnungen</w:t>
      </w:r>
      <w:r w:rsidRPr="00B05616">
        <w:rPr>
          <w:rFonts w:ascii="Lato Black" w:hAnsi="Lato Black" w:cs="Lato Black"/>
          <w:color w:val="000000"/>
          <w:sz w:val="22"/>
          <w:szCs w:val="22"/>
        </w:rPr>
        <w:t xml:space="preserve"> von Menschen. Stellen Sie ein Schild auf, auf dem steht: "Bitte warten Sie hier". </w:t>
      </w:r>
    </w:p>
    <w:p w14:paraId="7C535459" w14:textId="41862AA6" w:rsidR="00350C55" w:rsidRPr="00B05616" w:rsidRDefault="00350C55"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Bemühen Sie sich nach Kräften, einen physischen Abstand von 1,5 m einzuhalten. Verwenden Sie z.B. </w:t>
      </w:r>
      <w:r w:rsidRPr="00C60E73">
        <w:rPr>
          <w:rFonts w:ascii="Lato Black" w:hAnsi="Lato Black" w:cs="Lato Black"/>
          <w:b/>
          <w:bCs/>
          <w:color w:val="000000"/>
          <w:sz w:val="22"/>
          <w:szCs w:val="22"/>
          <w:u w:val="single"/>
        </w:rPr>
        <w:t>Bodenmarkierungen</w:t>
      </w:r>
      <w:r w:rsidRPr="00B05616">
        <w:rPr>
          <w:rFonts w:ascii="Lato Black" w:hAnsi="Lato Black" w:cs="Lato Black"/>
          <w:color w:val="000000"/>
          <w:sz w:val="22"/>
          <w:szCs w:val="22"/>
        </w:rPr>
        <w:t xml:space="preserve">, um diese Entfernungen zu markieren oder </w:t>
      </w:r>
      <w:r w:rsidR="00A0791D">
        <w:rPr>
          <w:rFonts w:ascii="Lato Black" w:hAnsi="Lato Black" w:cs="Lato Black"/>
          <w:color w:val="000000"/>
          <w:sz w:val="22"/>
          <w:szCs w:val="22"/>
        </w:rPr>
        <w:t>Bewegungen</w:t>
      </w:r>
      <w:r w:rsidRPr="00B05616">
        <w:rPr>
          <w:rFonts w:ascii="Lato Black" w:hAnsi="Lato Black" w:cs="Lato Black"/>
          <w:color w:val="000000"/>
          <w:sz w:val="22"/>
          <w:szCs w:val="22"/>
        </w:rPr>
        <w:t xml:space="preserve"> zu organisieren (deutlich gekennzeichnete und markierte Warte- und Transitbereiche außerhalb und innerhalb der Einrichtung). Falls erforderlich, sind zusätzliche Schutzmaßnahmen vorzusehen, wie z.B. die Installation von Plexiglasscheiben oder anderen physischen Barrieren. </w:t>
      </w:r>
    </w:p>
    <w:p w14:paraId="23D7CEFF" w14:textId="5299458E" w:rsidR="00350C55" w:rsidRPr="00B05616" w:rsidRDefault="00350C55" w:rsidP="00B05616">
      <w:pPr>
        <w:pStyle w:val="Pa9"/>
        <w:spacing w:before="40" w:after="280"/>
        <w:rPr>
          <w:rFonts w:ascii="Lato Black" w:hAnsi="Lato Black" w:cs="Lato Black"/>
          <w:color w:val="000000"/>
          <w:sz w:val="22"/>
          <w:szCs w:val="22"/>
        </w:rPr>
      </w:pPr>
      <w:r w:rsidRPr="00C60E73">
        <w:rPr>
          <w:rFonts w:ascii="Lato Black" w:hAnsi="Lato Black" w:cs="Lato Black"/>
          <w:b/>
          <w:bCs/>
          <w:color w:val="000000"/>
          <w:sz w:val="22"/>
          <w:szCs w:val="22"/>
          <w:u w:val="single"/>
        </w:rPr>
        <w:t>Mahlzeiten und Getränke</w:t>
      </w:r>
      <w:r w:rsidRPr="00B05616">
        <w:rPr>
          <w:rFonts w:ascii="Lato Black" w:hAnsi="Lato Black" w:cs="Lato Black"/>
          <w:color w:val="000000"/>
          <w:sz w:val="22"/>
          <w:szCs w:val="22"/>
        </w:rPr>
        <w:t xml:space="preserve"> müssen </w:t>
      </w:r>
      <w:r w:rsidRPr="00C60E73">
        <w:rPr>
          <w:rFonts w:ascii="Lato Black" w:hAnsi="Lato Black" w:cs="Lato Black"/>
          <w:b/>
          <w:bCs/>
          <w:color w:val="000000"/>
          <w:sz w:val="22"/>
          <w:szCs w:val="22"/>
          <w:u w:val="single"/>
        </w:rPr>
        <w:t>in sitzender Position</w:t>
      </w:r>
      <w:r w:rsidRPr="00B05616">
        <w:rPr>
          <w:rFonts w:ascii="Lato Black" w:hAnsi="Lato Black" w:cs="Lato Black"/>
          <w:color w:val="000000"/>
          <w:sz w:val="22"/>
          <w:szCs w:val="22"/>
        </w:rPr>
        <w:t xml:space="preserve"> eingenommen werden. Getränke an der Bar oder im Stehen sind nicht erlaubt. Barbestellungen und Barbedienung sind nur in Ein-Personen-Betrieben erlaubt, wobei stets ein Abstand von 1,5 m von und zwischen den Kunden einzuhalten ist. </w:t>
      </w:r>
    </w:p>
    <w:p w14:paraId="292CDF6F" w14:textId="0610017F" w:rsidR="00350C55" w:rsidRPr="00B05616" w:rsidRDefault="00350C55"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Die Tische sind so anzuordnen, dass ein Abstand von 1,5 m zwischen ihnen gewährleistet ist. Die </w:t>
      </w:r>
      <w:r w:rsidRPr="00C60E73">
        <w:rPr>
          <w:rFonts w:ascii="Lato Black" w:hAnsi="Lato Black" w:cs="Lato Black"/>
          <w:b/>
          <w:bCs/>
          <w:color w:val="000000"/>
          <w:sz w:val="22"/>
          <w:szCs w:val="22"/>
          <w:u w:val="single"/>
        </w:rPr>
        <w:t xml:space="preserve">Anzahl der Tische </w:t>
      </w:r>
      <w:r w:rsidRPr="00B05616">
        <w:rPr>
          <w:rFonts w:ascii="Lato Black" w:hAnsi="Lato Black" w:cs="Lato Black"/>
          <w:color w:val="000000"/>
          <w:sz w:val="22"/>
          <w:szCs w:val="22"/>
        </w:rPr>
        <w:t xml:space="preserve">in der Einrichtung muss entsprechend angepasst werden. Eine Ausnahme von dieser Regel kann durch den Einbau einer ausreichend hohen physikalischen Barriere (z.B. eine mindestens 1,80 m hohe Plexiglaswand) gemacht werden. </w:t>
      </w:r>
    </w:p>
    <w:p w14:paraId="3EA97FB2" w14:textId="044DB561" w:rsidR="00350C55" w:rsidRDefault="00350C55"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An einem </w:t>
      </w:r>
      <w:r w:rsidRPr="00C60E73">
        <w:rPr>
          <w:rFonts w:ascii="Lato Black" w:hAnsi="Lato Black" w:cs="Lato Black"/>
          <w:b/>
          <w:bCs/>
          <w:color w:val="000000"/>
          <w:sz w:val="22"/>
          <w:szCs w:val="22"/>
          <w:u w:val="single"/>
        </w:rPr>
        <w:t>Tisch</w:t>
      </w:r>
      <w:r w:rsidRPr="00B05616">
        <w:rPr>
          <w:rFonts w:ascii="Lato Black" w:hAnsi="Lato Black" w:cs="Lato Black"/>
          <w:color w:val="000000"/>
          <w:sz w:val="22"/>
          <w:szCs w:val="22"/>
        </w:rPr>
        <w:t xml:space="preserve"> dürfen </w:t>
      </w:r>
      <w:r w:rsidRPr="00C60E73">
        <w:rPr>
          <w:rFonts w:ascii="Lato Black" w:hAnsi="Lato Black" w:cs="Lato Black"/>
          <w:b/>
          <w:bCs/>
          <w:color w:val="000000"/>
          <w:sz w:val="22"/>
          <w:szCs w:val="22"/>
          <w:u w:val="single"/>
        </w:rPr>
        <w:t>maximal 10 Personen</w:t>
      </w:r>
      <w:r w:rsidRPr="00B05616">
        <w:rPr>
          <w:rFonts w:ascii="Lato Black" w:hAnsi="Lato Black" w:cs="Lato Black"/>
          <w:color w:val="000000"/>
          <w:sz w:val="22"/>
          <w:szCs w:val="22"/>
        </w:rPr>
        <w:t xml:space="preserve"> sitzen. Die allgemeinen Regeln für erlaubte soziale Kontakte, wie sie von den Behörden festgelegt wurden, sind zu beachten.</w:t>
      </w:r>
    </w:p>
    <w:p w14:paraId="1FD8898B" w14:textId="2FD45D7F" w:rsidR="002A2BD0" w:rsidRPr="00B05616" w:rsidRDefault="002A2BD0" w:rsidP="00D442C9">
      <w:pPr>
        <w:rPr>
          <w:rFonts w:ascii="Lato Black" w:hAnsi="Lato Black" w:cs="Lato Black"/>
          <w:color w:val="000000"/>
        </w:rPr>
      </w:pPr>
      <w:r w:rsidRPr="00B05616">
        <w:rPr>
          <w:rFonts w:ascii="Lato Black" w:hAnsi="Lato Black" w:cs="Lato Black"/>
          <w:color w:val="000000"/>
        </w:rPr>
        <w:t xml:space="preserve">Bereitstellung von </w:t>
      </w:r>
      <w:r w:rsidRPr="00C60E73">
        <w:rPr>
          <w:rFonts w:ascii="Lato Black" w:hAnsi="Lato Black" w:cs="Lato Black"/>
          <w:b/>
          <w:bCs/>
          <w:color w:val="000000"/>
          <w:u w:val="single"/>
        </w:rPr>
        <w:t>Handhygienegeräten</w:t>
      </w:r>
      <w:r w:rsidRPr="00B05616">
        <w:rPr>
          <w:rFonts w:ascii="Lato Black" w:hAnsi="Lato Black" w:cs="Lato Black"/>
          <w:color w:val="000000"/>
        </w:rPr>
        <w:t xml:space="preserve"> für Personal und Kunden (geeignetes Gel oder Desinfektionsmittel). Installieren Sie Handhygienegeräte an Ein- und Ausgängen und dort, wo sie in der Einrichtung benötigt werden (z. B. Waschräume, </w:t>
      </w:r>
      <w:r w:rsidR="003F472E">
        <w:rPr>
          <w:rFonts w:ascii="Lato Black" w:hAnsi="Lato Black" w:cs="Lato Black"/>
          <w:color w:val="000000"/>
        </w:rPr>
        <w:t>Gast</w:t>
      </w:r>
      <w:r w:rsidRPr="00B05616">
        <w:rPr>
          <w:rFonts w:ascii="Lato Black" w:hAnsi="Lato Black" w:cs="Lato Black"/>
          <w:color w:val="000000"/>
        </w:rPr>
        <w:t xml:space="preserve">raum, Terrasse usw.). </w:t>
      </w:r>
    </w:p>
    <w:p w14:paraId="5121592F" w14:textId="5AA9FAD4" w:rsidR="002A2BD0" w:rsidRPr="00B05616" w:rsidRDefault="002A2BD0"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Stellen Sie nur Papier oder Papiertaschentücher und abgedeckte Mülltonnen in den </w:t>
      </w:r>
      <w:r w:rsidRPr="00C60E73">
        <w:rPr>
          <w:rFonts w:ascii="Lato Black" w:hAnsi="Lato Black" w:cs="Lato Black"/>
          <w:b/>
          <w:bCs/>
          <w:color w:val="000000"/>
          <w:sz w:val="22"/>
          <w:szCs w:val="22"/>
          <w:u w:val="single"/>
        </w:rPr>
        <w:t>Toilettenräumen</w:t>
      </w:r>
      <w:r w:rsidRPr="00B05616">
        <w:rPr>
          <w:rFonts w:ascii="Lato Black" w:hAnsi="Lato Black" w:cs="Lato Black"/>
          <w:color w:val="000000"/>
          <w:sz w:val="22"/>
          <w:szCs w:val="22"/>
        </w:rPr>
        <w:t xml:space="preserve"> der Einrichtung zur Verfügung. Die sanitären Einrichtungen müssen häufig gereinigt und desinfiziert werden. </w:t>
      </w:r>
    </w:p>
    <w:p w14:paraId="0767490D" w14:textId="4DF246D1" w:rsidR="002A2BD0" w:rsidRPr="00B05616" w:rsidRDefault="002A2BD0" w:rsidP="00B05616">
      <w:pPr>
        <w:pStyle w:val="Pa9"/>
        <w:spacing w:before="40" w:after="280"/>
        <w:rPr>
          <w:rFonts w:ascii="Lato Black" w:hAnsi="Lato Black" w:cs="Lato Black"/>
          <w:color w:val="000000"/>
          <w:sz w:val="22"/>
          <w:szCs w:val="22"/>
        </w:rPr>
      </w:pPr>
      <w:r w:rsidRPr="00C60E73">
        <w:rPr>
          <w:rFonts w:ascii="Lato Black" w:hAnsi="Lato Black" w:cs="Lato Black"/>
          <w:b/>
          <w:bCs/>
          <w:color w:val="000000"/>
          <w:sz w:val="22"/>
          <w:szCs w:val="22"/>
          <w:u w:val="single"/>
        </w:rPr>
        <w:t>Reinigen Sie die Tische und Stühle</w:t>
      </w:r>
      <w:r w:rsidRPr="00B05616">
        <w:rPr>
          <w:rFonts w:ascii="Lato Black" w:hAnsi="Lato Black" w:cs="Lato Black"/>
          <w:color w:val="000000"/>
          <w:sz w:val="22"/>
          <w:szCs w:val="22"/>
        </w:rPr>
        <w:t xml:space="preserve"> nach jedem Gast </w:t>
      </w:r>
      <w:r w:rsidRPr="00C60E73">
        <w:rPr>
          <w:rFonts w:ascii="Lato Black" w:hAnsi="Lato Black" w:cs="Lato Black"/>
          <w:b/>
          <w:bCs/>
          <w:color w:val="000000"/>
          <w:sz w:val="22"/>
          <w:szCs w:val="22"/>
          <w:u w:val="single"/>
        </w:rPr>
        <w:t>gründlich</w:t>
      </w:r>
      <w:r w:rsidRPr="00B05616">
        <w:rPr>
          <w:rFonts w:ascii="Lato Black" w:hAnsi="Lato Black" w:cs="Lato Black"/>
          <w:color w:val="000000"/>
          <w:sz w:val="22"/>
          <w:szCs w:val="22"/>
        </w:rPr>
        <w:t xml:space="preserve">. </w:t>
      </w:r>
    </w:p>
    <w:p w14:paraId="206A3D8F" w14:textId="3D209D74" w:rsidR="002A2BD0" w:rsidRPr="00B05616" w:rsidRDefault="002A2BD0"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Es ist absolut nicht ratsam, </w:t>
      </w:r>
      <w:r w:rsidRPr="00C60E73">
        <w:rPr>
          <w:rFonts w:ascii="Lato Black" w:hAnsi="Lato Black" w:cs="Lato Black"/>
          <w:b/>
          <w:bCs/>
          <w:color w:val="000000"/>
          <w:sz w:val="22"/>
          <w:szCs w:val="22"/>
          <w:u w:val="single"/>
        </w:rPr>
        <w:t>Menü- und Getränkekarten</w:t>
      </w:r>
      <w:r w:rsidRPr="00B05616">
        <w:rPr>
          <w:rFonts w:ascii="Lato Black" w:hAnsi="Lato Black" w:cs="Lato Black"/>
          <w:color w:val="000000"/>
          <w:sz w:val="22"/>
          <w:szCs w:val="22"/>
        </w:rPr>
        <w:t xml:space="preserve"> zu verwenden, die von verschiedenen Gästen gehandhabt werden können. Verwenden Sie stattdessen Wandtafeln oder </w:t>
      </w:r>
      <w:r w:rsidR="006A1B99" w:rsidRPr="00B05616">
        <w:rPr>
          <w:rFonts w:ascii="Lato Black" w:hAnsi="Lato Black" w:cs="Lato Black"/>
          <w:color w:val="000000"/>
          <w:sz w:val="22"/>
          <w:szCs w:val="22"/>
        </w:rPr>
        <w:t>Alternativen</w:t>
      </w:r>
      <w:r w:rsidRPr="00B05616">
        <w:rPr>
          <w:rFonts w:ascii="Lato Black" w:hAnsi="Lato Black" w:cs="Lato Black"/>
          <w:color w:val="000000"/>
          <w:sz w:val="22"/>
          <w:szCs w:val="22"/>
        </w:rPr>
        <w:t xml:space="preserve">. Wenn Sie Menü- und Getränkekarten verwenden, müssen diese zwischen jedem Gast sorgfältig gereinigt werden. </w:t>
      </w:r>
    </w:p>
    <w:p w14:paraId="26C85584" w14:textId="5C405AC5" w:rsidR="002A2BD0" w:rsidRPr="00B05616" w:rsidRDefault="002A2BD0"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Verwenden Sie so viel wie möglich Tischtücher, Tischsets, Platzdeckchen und </w:t>
      </w:r>
      <w:r w:rsidRPr="00C60E73">
        <w:rPr>
          <w:rFonts w:ascii="Lato Black" w:hAnsi="Lato Black" w:cs="Lato Black"/>
          <w:b/>
          <w:bCs/>
          <w:color w:val="000000"/>
          <w:sz w:val="22"/>
          <w:szCs w:val="22"/>
          <w:u w:val="single"/>
        </w:rPr>
        <w:t>Papierservietten</w:t>
      </w:r>
      <w:r w:rsidRPr="00B05616">
        <w:rPr>
          <w:rFonts w:ascii="Lato Black" w:hAnsi="Lato Black" w:cs="Lato Black"/>
          <w:color w:val="000000"/>
          <w:sz w:val="22"/>
          <w:szCs w:val="22"/>
        </w:rPr>
        <w:t xml:space="preserve">. </w:t>
      </w:r>
    </w:p>
    <w:p w14:paraId="6E857620" w14:textId="26B14DFD" w:rsidR="002A2BD0" w:rsidRPr="00B05616" w:rsidRDefault="002A2BD0"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Stellen Sie keine Butter</w:t>
      </w:r>
      <w:r w:rsidR="006A1B99">
        <w:rPr>
          <w:rFonts w:ascii="Lato Black" w:hAnsi="Lato Black" w:cs="Lato Black"/>
          <w:color w:val="000000"/>
          <w:sz w:val="22"/>
          <w:szCs w:val="22"/>
        </w:rPr>
        <w:t xml:space="preserve">dosen </w:t>
      </w:r>
      <w:r w:rsidRPr="00B05616">
        <w:rPr>
          <w:rFonts w:ascii="Lato Black" w:hAnsi="Lato Black" w:cs="Lato Black"/>
          <w:color w:val="000000"/>
          <w:sz w:val="22"/>
          <w:szCs w:val="22"/>
        </w:rPr>
        <w:t xml:space="preserve">auf die Tische, Salz- und Pfefferstreuer, Öl- oder Essigflaschen, Ketchupflaschen, Brotkörbe, Dekorationsgegenstände... </w:t>
      </w:r>
      <w:r w:rsidRPr="00C60E73">
        <w:rPr>
          <w:rFonts w:ascii="Lato Black" w:hAnsi="Lato Black" w:cs="Lato Black"/>
          <w:b/>
          <w:bCs/>
          <w:color w:val="000000"/>
          <w:sz w:val="22"/>
          <w:szCs w:val="22"/>
          <w:u w:val="single"/>
        </w:rPr>
        <w:t>Verwenden</w:t>
      </w:r>
      <w:r w:rsidRPr="00B05616">
        <w:rPr>
          <w:rFonts w:ascii="Lato Black" w:hAnsi="Lato Black" w:cs="Lato Black"/>
          <w:color w:val="000000"/>
          <w:sz w:val="22"/>
          <w:szCs w:val="22"/>
        </w:rPr>
        <w:t xml:space="preserve"> </w:t>
      </w:r>
      <w:r w:rsidRPr="00C60E73">
        <w:rPr>
          <w:rFonts w:ascii="Lato Black" w:hAnsi="Lato Black" w:cs="Lato Black"/>
          <w:b/>
          <w:bCs/>
          <w:color w:val="000000"/>
          <w:sz w:val="22"/>
          <w:szCs w:val="22"/>
          <w:u w:val="single"/>
        </w:rPr>
        <w:t>Sie</w:t>
      </w:r>
      <w:r w:rsidRPr="00B05616">
        <w:rPr>
          <w:rFonts w:ascii="Lato Black" w:hAnsi="Lato Black" w:cs="Lato Black"/>
          <w:color w:val="000000"/>
          <w:sz w:val="22"/>
          <w:szCs w:val="22"/>
        </w:rPr>
        <w:t xml:space="preserve"> stattdessen </w:t>
      </w:r>
      <w:r w:rsidRPr="00C60E73">
        <w:rPr>
          <w:rFonts w:ascii="Lato Black" w:hAnsi="Lato Black" w:cs="Lato Black"/>
          <w:b/>
          <w:bCs/>
          <w:color w:val="000000"/>
          <w:sz w:val="22"/>
          <w:szCs w:val="22"/>
          <w:u w:val="single"/>
        </w:rPr>
        <w:t>einzeln</w:t>
      </w:r>
      <w:r w:rsidRPr="00B05616">
        <w:rPr>
          <w:rFonts w:ascii="Lato Black" w:hAnsi="Lato Black" w:cs="Lato Black"/>
          <w:color w:val="000000"/>
          <w:sz w:val="22"/>
          <w:szCs w:val="22"/>
        </w:rPr>
        <w:t xml:space="preserve"> </w:t>
      </w:r>
      <w:r w:rsidRPr="00C60E73">
        <w:rPr>
          <w:rFonts w:ascii="Lato Black" w:hAnsi="Lato Black" w:cs="Lato Black"/>
          <w:b/>
          <w:bCs/>
          <w:color w:val="000000"/>
          <w:sz w:val="22"/>
          <w:szCs w:val="22"/>
          <w:u w:val="single"/>
        </w:rPr>
        <w:t>verpackte Dosen</w:t>
      </w:r>
      <w:r w:rsidRPr="00B05616">
        <w:rPr>
          <w:rFonts w:ascii="Lato Black" w:hAnsi="Lato Black" w:cs="Lato Black"/>
          <w:color w:val="000000"/>
          <w:sz w:val="22"/>
          <w:szCs w:val="22"/>
        </w:rPr>
        <w:t xml:space="preserve"> (die Sie </w:t>
      </w:r>
      <w:r w:rsidR="006A1B99">
        <w:rPr>
          <w:rFonts w:ascii="Lato Black" w:hAnsi="Lato Black" w:cs="Lato Black"/>
          <w:color w:val="000000"/>
          <w:sz w:val="22"/>
          <w:szCs w:val="22"/>
        </w:rPr>
        <w:t xml:space="preserve">auch </w:t>
      </w:r>
      <w:r w:rsidRPr="00B05616">
        <w:rPr>
          <w:rFonts w:ascii="Lato Black" w:hAnsi="Lato Black" w:cs="Lato Black"/>
          <w:color w:val="000000"/>
          <w:sz w:val="22"/>
          <w:szCs w:val="22"/>
        </w:rPr>
        <w:t xml:space="preserve">selbst zubereiten können). </w:t>
      </w:r>
    </w:p>
    <w:p w14:paraId="1111AD47" w14:textId="1A169E0F" w:rsidR="002A2BD0" w:rsidRPr="00B05616" w:rsidRDefault="002A2BD0"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Geschirr, Besteck, Gläser und Tassen sollten nach jedem Gebrauch mit Seife gereinigt und gespült werden (</w:t>
      </w:r>
      <w:r w:rsidR="00115EBF">
        <w:rPr>
          <w:rFonts w:ascii="Lato Black" w:hAnsi="Lato Black" w:cs="Lato Black"/>
          <w:color w:val="000000"/>
          <w:sz w:val="22"/>
          <w:szCs w:val="22"/>
        </w:rPr>
        <w:t>s. Kapitel „Geschirr, Besteck, Gläser und Tassen“</w:t>
      </w:r>
      <w:r w:rsidRPr="00B05616">
        <w:rPr>
          <w:rFonts w:ascii="Lato Black" w:hAnsi="Lato Black" w:cs="Lato Black"/>
          <w:color w:val="000000"/>
          <w:sz w:val="22"/>
          <w:szCs w:val="22"/>
        </w:rPr>
        <w:t xml:space="preserve">). </w:t>
      </w:r>
    </w:p>
    <w:p w14:paraId="75334AD8" w14:textId="266EE482" w:rsidR="004378AE" w:rsidRPr="00B05616" w:rsidRDefault="002A2BD0"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lastRenderedPageBreak/>
        <w:t xml:space="preserve">Das Tragen einer </w:t>
      </w:r>
      <w:r w:rsidRPr="00C60E73">
        <w:rPr>
          <w:rFonts w:ascii="Lato Black" w:hAnsi="Lato Black" w:cs="Lato Black"/>
          <w:b/>
          <w:bCs/>
          <w:color w:val="000000"/>
          <w:sz w:val="22"/>
          <w:szCs w:val="22"/>
          <w:u w:val="single"/>
        </w:rPr>
        <w:t>Maske</w:t>
      </w:r>
      <w:r w:rsidRPr="00B05616">
        <w:rPr>
          <w:rFonts w:ascii="Lato Black" w:hAnsi="Lato Black" w:cs="Lato Black"/>
          <w:color w:val="000000"/>
          <w:sz w:val="22"/>
          <w:szCs w:val="22"/>
        </w:rPr>
        <w:t xml:space="preserve"> oder einer </w:t>
      </w:r>
      <w:proofErr w:type="gramStart"/>
      <w:r w:rsidRPr="00B05616">
        <w:rPr>
          <w:rFonts w:ascii="Lato Black" w:hAnsi="Lato Black" w:cs="Lato Black"/>
          <w:color w:val="000000"/>
          <w:sz w:val="22"/>
          <w:szCs w:val="22"/>
        </w:rPr>
        <w:t>anderen Stoffalternative</w:t>
      </w:r>
      <w:proofErr w:type="gramEnd"/>
      <w:r w:rsidRPr="00B05616">
        <w:rPr>
          <w:rFonts w:ascii="Lato Black" w:hAnsi="Lato Black" w:cs="Lato Black"/>
          <w:color w:val="000000"/>
          <w:sz w:val="22"/>
          <w:szCs w:val="22"/>
        </w:rPr>
        <w:t xml:space="preserve"> ist für das </w:t>
      </w:r>
      <w:r w:rsidRPr="00C60E73">
        <w:rPr>
          <w:rFonts w:ascii="Lato Black" w:hAnsi="Lato Black" w:cs="Lato Black"/>
          <w:b/>
          <w:bCs/>
          <w:color w:val="000000"/>
          <w:sz w:val="22"/>
          <w:szCs w:val="22"/>
          <w:u w:val="single"/>
        </w:rPr>
        <w:t>Personal</w:t>
      </w:r>
      <w:r w:rsidRPr="00B05616">
        <w:rPr>
          <w:rFonts w:ascii="Lato Black" w:hAnsi="Lato Black" w:cs="Lato Black"/>
          <w:color w:val="000000"/>
          <w:sz w:val="22"/>
          <w:szCs w:val="22"/>
        </w:rPr>
        <w:t xml:space="preserve"> im Raum obligatorisch. Sie ist auch in der Küche vorgeschrieben, mit Ausnahme von Funktionen, bei denen der Sicherheitsabstand von 1,5 m eingehalten werden kann.</w:t>
      </w:r>
    </w:p>
    <w:p w14:paraId="5409DE7B" w14:textId="6E31024D" w:rsidR="004378AE" w:rsidRPr="00B05616" w:rsidRDefault="004378AE"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Im Hinblick auf die </w:t>
      </w:r>
      <w:r w:rsidRPr="00C60E73">
        <w:rPr>
          <w:rFonts w:ascii="Lato Black" w:hAnsi="Lato Black" w:cs="Lato Black"/>
          <w:b/>
          <w:bCs/>
          <w:color w:val="000000"/>
          <w:sz w:val="22"/>
          <w:szCs w:val="22"/>
          <w:u w:val="single"/>
        </w:rPr>
        <w:t>Belüftung</w:t>
      </w:r>
      <w:r w:rsidRPr="00B05616">
        <w:rPr>
          <w:rFonts w:ascii="Lato Black" w:hAnsi="Lato Black" w:cs="Lato Black"/>
          <w:color w:val="000000"/>
          <w:sz w:val="22"/>
          <w:szCs w:val="22"/>
        </w:rPr>
        <w:t xml:space="preserve"> wird empfohlen, die Geschwindigkeit der Lufterneuerung zu erhöhen und so viel Außenluft wie möglich in den Betrieb zu bringen, entweder durch natürliche oder mechanische Belüftung. Bei der Verwendung mechanischer Belüftungssysteme ist unbedingt darauf zu achten, dass die künstlichen Belüftungssysteme gemäß den Anweisungen des Herstellers gewartet werden, insbesondere was die Reinigung und den Austausch der Filter betrifft. </w:t>
      </w:r>
    </w:p>
    <w:p w14:paraId="19A8FB1D" w14:textId="47B08CA1" w:rsidR="004378AE" w:rsidRPr="00B05616" w:rsidRDefault="004378AE"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Die Benutzung von in Cafés vorhandenen </w:t>
      </w:r>
      <w:r w:rsidRPr="00C60E73">
        <w:rPr>
          <w:rFonts w:ascii="Lato Black" w:hAnsi="Lato Black" w:cs="Lato Black"/>
          <w:b/>
          <w:bCs/>
          <w:color w:val="000000"/>
          <w:sz w:val="22"/>
          <w:szCs w:val="22"/>
          <w:u w:val="single"/>
        </w:rPr>
        <w:t>Gemeinschaftsspielen</w:t>
      </w:r>
      <w:r w:rsidRPr="00B05616">
        <w:rPr>
          <w:rFonts w:ascii="Lato Black" w:hAnsi="Lato Black" w:cs="Lato Black"/>
          <w:color w:val="000000"/>
          <w:sz w:val="22"/>
          <w:szCs w:val="22"/>
        </w:rPr>
        <w:t xml:space="preserve"> (Billard, Dart usw.) ist nur dann erlaubt, wenn der Sicherheitsabstand von 1,5 m eingehalten werden kann. </w:t>
      </w:r>
    </w:p>
    <w:p w14:paraId="02B646A1" w14:textId="77777777" w:rsidR="004378AE" w:rsidRPr="00B05616" w:rsidRDefault="004378AE"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Diese Spiele müssen nach jedem Gebrauch desinfiziert werden. </w:t>
      </w:r>
    </w:p>
    <w:p w14:paraId="25C03FB8" w14:textId="0B1C74FE" w:rsidR="004378AE" w:rsidRPr="00B05616" w:rsidRDefault="004378AE"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Die Schließungszeit der Einrichtung wird auf </w:t>
      </w:r>
      <w:r w:rsidRPr="00C60E73">
        <w:rPr>
          <w:rFonts w:ascii="Lato Black" w:hAnsi="Lato Black" w:cs="Lato Black"/>
          <w:b/>
          <w:bCs/>
          <w:color w:val="000000"/>
          <w:sz w:val="22"/>
          <w:szCs w:val="22"/>
          <w:u w:val="single"/>
        </w:rPr>
        <w:t xml:space="preserve">1 Uhr morgens </w:t>
      </w:r>
      <w:r w:rsidRPr="00B05616">
        <w:rPr>
          <w:rFonts w:ascii="Lato Black" w:hAnsi="Lato Black" w:cs="Lato Black"/>
          <w:color w:val="000000"/>
          <w:sz w:val="22"/>
          <w:szCs w:val="22"/>
        </w:rPr>
        <w:t xml:space="preserve">festgelegt, es sei denn, die örtlichen Behörden beschließen, sie früher festzulegen. </w:t>
      </w:r>
    </w:p>
    <w:p w14:paraId="5B593648" w14:textId="4ACFB635" w:rsidR="004378AE" w:rsidRPr="00B05616" w:rsidRDefault="004378AE"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Ordnen Sie den </w:t>
      </w:r>
      <w:r w:rsidRPr="00C60E73">
        <w:rPr>
          <w:rFonts w:ascii="Lato Black" w:hAnsi="Lato Black" w:cs="Lato Black"/>
          <w:b/>
          <w:bCs/>
          <w:color w:val="000000"/>
          <w:sz w:val="22"/>
          <w:szCs w:val="22"/>
          <w:u w:val="single"/>
        </w:rPr>
        <w:t>Kassenbereich</w:t>
      </w:r>
      <w:r w:rsidRPr="00B05616">
        <w:rPr>
          <w:rFonts w:ascii="Lato Black" w:hAnsi="Lato Black" w:cs="Lato Black"/>
          <w:color w:val="000000"/>
          <w:sz w:val="22"/>
          <w:szCs w:val="22"/>
        </w:rPr>
        <w:t xml:space="preserve"> so an, dass ein Abstand von 1,5 m zwischen Personal und Kunden sowie zwischen den Kunden in der Warteschlange garantiert werden kann. Falls dies nicht möglich ist, sind andere Sicherheitsmaßnahmen vorzusehen, z.B. Trennwände und Bildschirme. </w:t>
      </w:r>
    </w:p>
    <w:p w14:paraId="08846118" w14:textId="6AA3D353" w:rsidR="004378AE" w:rsidRPr="00B05616" w:rsidRDefault="004378AE"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Fördern Sie </w:t>
      </w:r>
      <w:r w:rsidRPr="00C60E73">
        <w:rPr>
          <w:rFonts w:ascii="Lato Black" w:hAnsi="Lato Black" w:cs="Lato Black"/>
          <w:b/>
          <w:bCs/>
          <w:color w:val="000000"/>
          <w:sz w:val="22"/>
          <w:szCs w:val="22"/>
          <w:u w:val="single"/>
        </w:rPr>
        <w:t>elektronische oder kontaktlose Zahlungen</w:t>
      </w:r>
      <w:r w:rsidRPr="00B05616">
        <w:rPr>
          <w:rFonts w:ascii="Lato Black" w:hAnsi="Lato Black" w:cs="Lato Black"/>
          <w:color w:val="000000"/>
          <w:sz w:val="22"/>
          <w:szCs w:val="22"/>
        </w:rPr>
        <w:t xml:space="preserve"> und vermeiden Sie Barzahlungen so weit wie möglich. </w:t>
      </w:r>
    </w:p>
    <w:p w14:paraId="6A9A20BF" w14:textId="52858512" w:rsidR="002A2BD0" w:rsidRPr="00B05616" w:rsidRDefault="004378AE"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Das </w:t>
      </w:r>
      <w:r w:rsidRPr="00C60E73">
        <w:rPr>
          <w:rFonts w:ascii="Lato Black" w:hAnsi="Lato Black" w:cs="Lato Black"/>
          <w:b/>
          <w:bCs/>
          <w:color w:val="000000"/>
          <w:sz w:val="22"/>
          <w:szCs w:val="22"/>
          <w:u w:val="single"/>
        </w:rPr>
        <w:t>Zahlungsterminal</w:t>
      </w:r>
      <w:r w:rsidRPr="00B05616">
        <w:rPr>
          <w:rFonts w:ascii="Lato Black" w:hAnsi="Lato Black" w:cs="Lato Black"/>
          <w:color w:val="000000"/>
          <w:sz w:val="22"/>
          <w:szCs w:val="22"/>
        </w:rPr>
        <w:t xml:space="preserve"> sollte nach jedem Gebrauch gereinigt und desinfiziert werden. </w:t>
      </w:r>
      <w:proofErr w:type="spellStart"/>
      <w:r w:rsidRPr="00B05616">
        <w:rPr>
          <w:rFonts w:ascii="Lato Black" w:hAnsi="Lato Black" w:cs="Lato Black"/>
          <w:color w:val="000000"/>
          <w:sz w:val="22"/>
          <w:szCs w:val="22"/>
        </w:rPr>
        <w:t>Handgel</w:t>
      </w:r>
      <w:proofErr w:type="spellEnd"/>
      <w:r w:rsidRPr="00B05616">
        <w:rPr>
          <w:rFonts w:ascii="Lato Black" w:hAnsi="Lato Black" w:cs="Lato Black"/>
          <w:color w:val="000000"/>
          <w:sz w:val="22"/>
          <w:szCs w:val="22"/>
        </w:rPr>
        <w:t xml:space="preserve"> oder Wattestäbchen können den Kunden ebenfalls zur Verfügung gestellt werden.</w:t>
      </w:r>
    </w:p>
    <w:p w14:paraId="7EC91E49" w14:textId="77777777" w:rsidR="0063618B" w:rsidRPr="00AF2EAA" w:rsidRDefault="0063618B">
      <w:pPr>
        <w:rPr>
          <w:rStyle w:val="A6"/>
        </w:rPr>
      </w:pPr>
      <w:r w:rsidRPr="00AF2EAA">
        <w:rPr>
          <w:rStyle w:val="A6"/>
        </w:rPr>
        <w:br w:type="page"/>
      </w:r>
    </w:p>
    <w:p w14:paraId="6B6F1305" w14:textId="77777777" w:rsidR="0063618B" w:rsidRPr="00AF2EAA" w:rsidRDefault="0063618B" w:rsidP="00115EBF">
      <w:pPr>
        <w:pStyle w:val="Pa13"/>
        <w:spacing w:after="40"/>
        <w:rPr>
          <w:rStyle w:val="A6"/>
        </w:rPr>
      </w:pPr>
      <w:r w:rsidRPr="00AF2EAA">
        <w:rPr>
          <w:rStyle w:val="A6"/>
        </w:rPr>
        <w:lastRenderedPageBreak/>
        <w:t xml:space="preserve">Geschirr, Besteck, Gläser und Tassen </w:t>
      </w:r>
    </w:p>
    <w:p w14:paraId="7DFA0989" w14:textId="77777777" w:rsidR="0058393B" w:rsidRPr="00C60E73" w:rsidRDefault="0058393B" w:rsidP="00B05616">
      <w:pPr>
        <w:pStyle w:val="Pa9"/>
        <w:spacing w:before="40" w:after="280"/>
        <w:rPr>
          <w:rFonts w:ascii="Lato Black" w:hAnsi="Lato Black" w:cs="Lato Black"/>
          <w:b/>
          <w:bCs/>
          <w:color w:val="000000"/>
          <w:sz w:val="22"/>
          <w:szCs w:val="22"/>
          <w:u w:val="single"/>
        </w:rPr>
      </w:pPr>
      <w:r w:rsidRPr="00C60E73">
        <w:rPr>
          <w:rFonts w:ascii="Lato Black" w:hAnsi="Lato Black" w:cs="Lato Black"/>
          <w:b/>
          <w:bCs/>
          <w:color w:val="000000"/>
          <w:sz w:val="22"/>
          <w:szCs w:val="22"/>
          <w:u w:val="single"/>
        </w:rPr>
        <w:t xml:space="preserve">Geschirr, Besteck, Gläser und Tassen sollten nach jedem Gebrauch mit Seife gereinigt und gespült werden. </w:t>
      </w:r>
    </w:p>
    <w:p w14:paraId="7C4CC254" w14:textId="77777777" w:rsidR="0058393B" w:rsidRPr="00B05616" w:rsidRDefault="0058393B" w:rsidP="00B05616">
      <w:pPr>
        <w:pStyle w:val="Pa9"/>
        <w:spacing w:before="40" w:after="280"/>
        <w:rPr>
          <w:rFonts w:ascii="Lato Black" w:hAnsi="Lato Black" w:cs="Lato Black"/>
          <w:color w:val="000000"/>
          <w:sz w:val="22"/>
          <w:szCs w:val="22"/>
        </w:rPr>
      </w:pPr>
      <w:r w:rsidRPr="006A1B99">
        <w:rPr>
          <w:rFonts w:ascii="Lato Black" w:hAnsi="Lato Black" w:cs="Lato Black"/>
          <w:b/>
          <w:bCs/>
          <w:color w:val="000000"/>
          <w:sz w:val="22"/>
          <w:szCs w:val="22"/>
          <w:u w:val="single"/>
        </w:rPr>
        <w:t>Es reicht nicht aus, Biergläser in kaltem Wasser oder mit einem Glasspüler zu spülen</w:t>
      </w:r>
      <w:r w:rsidRPr="00B05616">
        <w:rPr>
          <w:rFonts w:ascii="Lato Black" w:hAnsi="Lato Black" w:cs="Lato Black"/>
          <w:color w:val="000000"/>
          <w:sz w:val="22"/>
          <w:szCs w:val="22"/>
        </w:rPr>
        <w:t xml:space="preserve">. Es ist besser, sie in der Maschine als von Hand zu waschen. </w:t>
      </w:r>
    </w:p>
    <w:p w14:paraId="27C81092" w14:textId="77777777" w:rsidR="0058393B" w:rsidRPr="00B05616" w:rsidRDefault="0058393B"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Bei Handwäsche wird empfohlen, dies mit warmem Wasser und einem Waschmittel zu tun. Das Spülen kann mit kaltem Trinkwasser erfolgen. </w:t>
      </w:r>
    </w:p>
    <w:p w14:paraId="413074D9" w14:textId="77777777" w:rsidR="0058393B" w:rsidRPr="00B05616" w:rsidRDefault="0058393B"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Wenn das Waschen mit heißem Wasser nicht möglich ist, sollte den folgenden Punkten besondere Aufmerksamkeit geschenkt werden: </w:t>
      </w:r>
    </w:p>
    <w:p w14:paraId="7AFF916E" w14:textId="78E02003" w:rsidR="0058393B" w:rsidRPr="00B05616" w:rsidRDefault="0058393B" w:rsidP="00115EBF">
      <w:pPr>
        <w:pStyle w:val="Pa9"/>
        <w:numPr>
          <w:ilvl w:val="0"/>
          <w:numId w:val="2"/>
        </w:numPr>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das Waschwasser immer sauber halten; </w:t>
      </w:r>
    </w:p>
    <w:p w14:paraId="397B18AE" w14:textId="5CF8A841" w:rsidR="0058393B" w:rsidRPr="00B05616" w:rsidRDefault="0058393B" w:rsidP="00115EBF">
      <w:pPr>
        <w:pStyle w:val="Pa9"/>
        <w:numPr>
          <w:ilvl w:val="0"/>
          <w:numId w:val="2"/>
        </w:numPr>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Verwenden Sie immer ausreichend Reinigungsmittel (gemäß den Empfehlungen des Herstellers); </w:t>
      </w:r>
    </w:p>
    <w:p w14:paraId="426E9E75" w14:textId="4A5B9C74" w:rsidR="0058393B" w:rsidRPr="00B05616" w:rsidRDefault="0058393B" w:rsidP="00115EBF">
      <w:pPr>
        <w:pStyle w:val="Pa9"/>
        <w:numPr>
          <w:ilvl w:val="0"/>
          <w:numId w:val="2"/>
        </w:numPr>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Weichen Sie die Gläser für einen ausreichenden Zeitraum in Wasser und Reinigungsmittel ein; </w:t>
      </w:r>
    </w:p>
    <w:p w14:paraId="28C1C0C7" w14:textId="378DFBFD" w:rsidR="0058393B" w:rsidRPr="00B05616" w:rsidRDefault="0058393B" w:rsidP="00115EBF">
      <w:pPr>
        <w:pStyle w:val="Pa9"/>
        <w:numPr>
          <w:ilvl w:val="0"/>
          <w:numId w:val="2"/>
        </w:numPr>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mit Trinkwasser spülen. </w:t>
      </w:r>
    </w:p>
    <w:p w14:paraId="2C0D56B4" w14:textId="4DC3A476" w:rsidR="0058393B" w:rsidRPr="00B05616" w:rsidRDefault="0058393B" w:rsidP="00B05616">
      <w:pPr>
        <w:pStyle w:val="Pa9"/>
        <w:spacing w:before="40" w:after="280"/>
        <w:rPr>
          <w:rFonts w:ascii="Lato Black" w:hAnsi="Lato Black" w:cs="Lato Black"/>
          <w:color w:val="000000"/>
          <w:sz w:val="22"/>
          <w:szCs w:val="22"/>
        </w:rPr>
      </w:pPr>
      <w:r w:rsidRPr="00B05616">
        <w:rPr>
          <w:rFonts w:ascii="Lato Black" w:hAnsi="Lato Black" w:cs="Lato Black"/>
          <w:color w:val="000000"/>
          <w:sz w:val="22"/>
          <w:szCs w:val="22"/>
        </w:rPr>
        <w:t xml:space="preserve">Verwenden Sie verschiedene </w:t>
      </w:r>
      <w:r w:rsidR="006A1B99">
        <w:rPr>
          <w:rFonts w:ascii="Lato Black" w:hAnsi="Lato Black" w:cs="Lato Black"/>
          <w:color w:val="000000"/>
          <w:sz w:val="22"/>
          <w:szCs w:val="22"/>
        </w:rPr>
        <w:t>Becken</w:t>
      </w:r>
      <w:r w:rsidRPr="00B05616">
        <w:rPr>
          <w:rFonts w:ascii="Lato Black" w:hAnsi="Lato Black" w:cs="Lato Black"/>
          <w:color w:val="000000"/>
          <w:sz w:val="22"/>
          <w:szCs w:val="22"/>
        </w:rPr>
        <w:t xml:space="preserve"> zum </w:t>
      </w:r>
      <w:r w:rsidR="00B113B8">
        <w:rPr>
          <w:rFonts w:ascii="Lato Black" w:hAnsi="Lato Black" w:cs="Lato Black"/>
          <w:color w:val="000000"/>
          <w:sz w:val="22"/>
          <w:szCs w:val="22"/>
        </w:rPr>
        <w:t>Händew</w:t>
      </w:r>
      <w:r w:rsidRPr="00B05616">
        <w:rPr>
          <w:rFonts w:ascii="Lato Black" w:hAnsi="Lato Black" w:cs="Lato Black"/>
          <w:color w:val="000000"/>
          <w:sz w:val="22"/>
          <w:szCs w:val="22"/>
        </w:rPr>
        <w:t xml:space="preserve">aschen und Spülen. Lassen Sie die Gläser gut abtropfen und trocknen, bevor Sie sie wiederverwenden. Wischen Sie sie vorzugsweise nicht trocken. </w:t>
      </w:r>
      <w:r w:rsidR="00AD7F8E">
        <w:rPr>
          <w:rFonts w:ascii="Lato Black" w:hAnsi="Lato Black" w:cs="Lato Black"/>
          <w:color w:val="000000"/>
          <w:sz w:val="22"/>
          <w:szCs w:val="22"/>
        </w:rPr>
        <w:t xml:space="preserve">Ansonsten </w:t>
      </w:r>
      <w:r w:rsidRPr="00B05616">
        <w:rPr>
          <w:rFonts w:ascii="Lato Black" w:hAnsi="Lato Black" w:cs="Lato Black"/>
          <w:color w:val="000000"/>
          <w:sz w:val="22"/>
          <w:szCs w:val="22"/>
        </w:rPr>
        <w:t xml:space="preserve">ersetzen Sie Ihr Tuch so oft wie möglich durch ein sauberes. Waschen Sie Ihre Handtücher nach jedem Gebrauch. </w:t>
      </w:r>
    </w:p>
    <w:p w14:paraId="25DA3D41" w14:textId="77777777" w:rsidR="00240A52" w:rsidRPr="00B05616" w:rsidRDefault="0058393B" w:rsidP="00B05616">
      <w:pPr>
        <w:pStyle w:val="Pa9"/>
        <w:spacing w:before="40" w:after="280"/>
        <w:rPr>
          <w:rFonts w:ascii="Lato Black" w:hAnsi="Lato Black" w:cs="Lato Black"/>
          <w:sz w:val="22"/>
          <w:szCs w:val="22"/>
        </w:rPr>
      </w:pPr>
      <w:r w:rsidRPr="00B05616">
        <w:rPr>
          <w:rFonts w:ascii="Lato Black" w:hAnsi="Lato Black" w:cs="Lato Black"/>
          <w:color w:val="000000"/>
          <w:sz w:val="22"/>
          <w:szCs w:val="22"/>
        </w:rPr>
        <w:t>Waschen Sie sich die Hände, bevor Sie ein sauberes Glas nehmen.</w:t>
      </w:r>
    </w:p>
    <w:p w14:paraId="26343E6B" w14:textId="77777777" w:rsidR="00240A52" w:rsidRDefault="00240A52" w:rsidP="00240A52">
      <w:pPr>
        <w:pStyle w:val="Default"/>
        <w:rPr>
          <w:rStyle w:val="A6"/>
        </w:rPr>
      </w:pPr>
    </w:p>
    <w:p w14:paraId="7175E210" w14:textId="77777777" w:rsidR="00240A52" w:rsidRDefault="00240A52" w:rsidP="00240A52">
      <w:pPr>
        <w:pStyle w:val="Default"/>
        <w:rPr>
          <w:rStyle w:val="A6"/>
        </w:rPr>
      </w:pPr>
    </w:p>
    <w:p w14:paraId="250F8C66" w14:textId="753A5F4D" w:rsidR="003B163B" w:rsidRPr="00240A52" w:rsidRDefault="003B163B" w:rsidP="00240A52">
      <w:pPr>
        <w:pStyle w:val="Default"/>
        <w:rPr>
          <w:rStyle w:val="A6"/>
        </w:rPr>
      </w:pPr>
      <w:r w:rsidRPr="00AF2EAA">
        <w:rPr>
          <w:rStyle w:val="A6"/>
        </w:rPr>
        <w:t>Kommunikationsmittel</w:t>
      </w:r>
    </w:p>
    <w:p w14:paraId="6E202444" w14:textId="77777777" w:rsidR="000121A1" w:rsidRPr="00115EBF" w:rsidRDefault="000121A1" w:rsidP="000121A1">
      <w:pPr>
        <w:pStyle w:val="Pa12"/>
        <w:spacing w:after="100"/>
        <w:rPr>
          <w:rFonts w:ascii="Lato Black" w:hAnsi="Lato Black" w:cs="Lato Black"/>
          <w:sz w:val="22"/>
          <w:szCs w:val="22"/>
        </w:rPr>
      </w:pPr>
    </w:p>
    <w:p w14:paraId="6EC0A13B" w14:textId="33544727" w:rsidR="000121A1" w:rsidRPr="00115EBF" w:rsidRDefault="000121A1" w:rsidP="000121A1">
      <w:pPr>
        <w:pStyle w:val="Default"/>
        <w:rPr>
          <w:rFonts w:ascii="Lato Black" w:hAnsi="Lato Black" w:cs="Lato Black"/>
          <w:sz w:val="22"/>
          <w:szCs w:val="22"/>
        </w:rPr>
      </w:pPr>
      <w:r w:rsidRPr="00115EBF">
        <w:rPr>
          <w:rFonts w:ascii="Lato Black" w:hAnsi="Lato Black" w:cs="Lato Black"/>
          <w:sz w:val="22"/>
          <w:szCs w:val="22"/>
        </w:rPr>
        <w:t xml:space="preserve">Der FÖD Wirtschaft hat Kommunikationsmaterialien wie Plakate, Banner und Piktogramme entwickelt. Sie können diese Kommunikationsmaterialien über </w:t>
      </w:r>
      <w:hyperlink r:id="rId11" w:history="1">
        <w:r w:rsidR="006246FF" w:rsidRPr="00A566A1">
          <w:rPr>
            <w:rStyle w:val="Hyperlink"/>
            <w:rFonts w:ascii="Lato Black" w:hAnsi="Lato Black" w:cs="Lato Black"/>
            <w:sz w:val="22"/>
            <w:szCs w:val="22"/>
          </w:rPr>
          <w:t>https://bit.ly/covid19-commkit</w:t>
        </w:r>
      </w:hyperlink>
      <w:r w:rsidR="006246FF">
        <w:rPr>
          <w:rFonts w:ascii="Lato Black" w:hAnsi="Lato Black" w:cs="Lato Black"/>
          <w:sz w:val="22"/>
          <w:szCs w:val="22"/>
        </w:rPr>
        <w:t xml:space="preserve">  </w:t>
      </w:r>
      <w:r w:rsidR="00115EBF">
        <w:rPr>
          <w:rFonts w:ascii="Lato Black" w:hAnsi="Lato Black" w:cs="Lato Black"/>
          <w:sz w:val="22"/>
          <w:szCs w:val="22"/>
        </w:rPr>
        <w:t xml:space="preserve"> </w:t>
      </w:r>
      <w:r w:rsidR="006246FF">
        <w:rPr>
          <w:rFonts w:ascii="Lato Black" w:hAnsi="Lato Black" w:cs="Lato Black"/>
          <w:sz w:val="22"/>
          <w:szCs w:val="22"/>
        </w:rPr>
        <w:t xml:space="preserve"> </w:t>
      </w:r>
      <w:r w:rsidRPr="00115EBF">
        <w:rPr>
          <w:rFonts w:ascii="Lato Black" w:hAnsi="Lato Black" w:cs="Lato Black"/>
          <w:sz w:val="22"/>
          <w:szCs w:val="22"/>
        </w:rPr>
        <w:t xml:space="preserve"> </w:t>
      </w:r>
      <w:r w:rsidR="006246FF">
        <w:rPr>
          <w:rFonts w:ascii="Lato Black" w:hAnsi="Lato Black" w:cs="Lato Black"/>
          <w:sz w:val="22"/>
          <w:szCs w:val="22"/>
        </w:rPr>
        <w:t xml:space="preserve"> </w:t>
      </w:r>
      <w:r w:rsidRPr="00115EBF">
        <w:rPr>
          <w:rFonts w:ascii="Lato Black" w:hAnsi="Lato Black" w:cs="Lato Black"/>
          <w:sz w:val="22"/>
          <w:szCs w:val="22"/>
        </w:rPr>
        <w:t xml:space="preserve">finden. </w:t>
      </w:r>
    </w:p>
    <w:p w14:paraId="77CADF7D" w14:textId="461F313A" w:rsidR="00286519" w:rsidRPr="00115EBF" w:rsidRDefault="00286519" w:rsidP="000121A1">
      <w:pPr>
        <w:pStyle w:val="Pa12"/>
        <w:spacing w:after="100"/>
        <w:rPr>
          <w:rFonts w:ascii="Lato Black" w:hAnsi="Lato Black" w:cs="Lato Black"/>
          <w:color w:val="000000"/>
          <w:sz w:val="22"/>
          <w:szCs w:val="22"/>
        </w:rPr>
      </w:pPr>
    </w:p>
    <w:sectPr w:rsidR="00286519" w:rsidRPr="00115EBF">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67453" w14:textId="77777777" w:rsidR="007721B1" w:rsidRDefault="007721B1" w:rsidP="00FD2997">
      <w:pPr>
        <w:spacing w:after="0" w:line="240" w:lineRule="auto"/>
      </w:pPr>
      <w:r>
        <w:separator/>
      </w:r>
    </w:p>
  </w:endnote>
  <w:endnote w:type="continuationSeparator" w:id="0">
    <w:p w14:paraId="5C38C484" w14:textId="77777777" w:rsidR="007721B1" w:rsidRDefault="007721B1" w:rsidP="00FD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Black">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Arial"/>
    <w:panose1 w:val="00000000000000000000"/>
    <w:charset w:val="00"/>
    <w:family w:val="swiss"/>
    <w:notTrueType/>
    <w:pitch w:val="default"/>
    <w:sig w:usb0="00000003" w:usb1="00000000" w:usb2="00000000" w:usb3="00000000" w:csb0="00000001" w:csb1="00000000"/>
  </w:font>
  <w:font w:name="InterstateCompressed Light">
    <w:altName w:val="Calibri"/>
    <w:panose1 w:val="00000000000000000000"/>
    <w:charset w:val="00"/>
    <w:family w:val="swiss"/>
    <w:notTrueType/>
    <w:pitch w:val="default"/>
    <w:sig w:usb0="00000003" w:usb1="00000000" w:usb2="00000000" w:usb3="00000000" w:csb0="00000001" w:csb1="00000000"/>
  </w:font>
  <w:font w:name="Lato Light">
    <w:altName w:val="Segoe UI"/>
    <w:panose1 w:val="00000000000000000000"/>
    <w:charset w:val="00"/>
    <w:family w:val="swiss"/>
    <w:notTrueType/>
    <w:pitch w:val="default"/>
    <w:sig w:usb0="00000003" w:usb1="00000000" w:usb2="00000000" w:usb3="00000000" w:csb0="00000001" w:csb1="00000000"/>
  </w:font>
  <w:font w:name="Lato Semibold">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stateCompress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232521"/>
      <w:docPartObj>
        <w:docPartGallery w:val="Page Numbers (Bottom of Page)"/>
        <w:docPartUnique/>
      </w:docPartObj>
    </w:sdtPr>
    <w:sdtEndPr/>
    <w:sdtContent>
      <w:p w14:paraId="1970C524" w14:textId="5A4B4FB3" w:rsidR="00CE366C" w:rsidRDefault="00CE366C">
        <w:pPr>
          <w:pStyle w:val="Fuzeile"/>
          <w:jc w:val="center"/>
        </w:pPr>
        <w:r>
          <w:fldChar w:fldCharType="begin"/>
        </w:r>
        <w:r>
          <w:instrText>PAGE   \* MERGEFORMAT</w:instrText>
        </w:r>
        <w:r>
          <w:fldChar w:fldCharType="separate"/>
        </w:r>
        <w:r>
          <w:t>2</w:t>
        </w:r>
        <w:r>
          <w:fldChar w:fldCharType="end"/>
        </w:r>
      </w:p>
    </w:sdtContent>
  </w:sdt>
  <w:p w14:paraId="744F22FC" w14:textId="7239409D" w:rsidR="00FD2997" w:rsidRDefault="00FD29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90BBA" w14:textId="77777777" w:rsidR="007721B1" w:rsidRDefault="007721B1" w:rsidP="00FD2997">
      <w:pPr>
        <w:spacing w:after="0" w:line="240" w:lineRule="auto"/>
      </w:pPr>
      <w:r>
        <w:separator/>
      </w:r>
    </w:p>
  </w:footnote>
  <w:footnote w:type="continuationSeparator" w:id="0">
    <w:p w14:paraId="4B422BC4" w14:textId="77777777" w:rsidR="007721B1" w:rsidRDefault="007721B1" w:rsidP="00FD2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829D4"/>
    <w:multiLevelType w:val="hybridMultilevel"/>
    <w:tmpl w:val="99C0D6AA"/>
    <w:lvl w:ilvl="0" w:tplc="567C304E">
      <w:numFmt w:val="bullet"/>
      <w:lvlText w:val="-"/>
      <w:lvlJc w:val="left"/>
      <w:pPr>
        <w:ind w:left="720" w:hanging="360"/>
      </w:pPr>
      <w:rPr>
        <w:rFonts w:ascii="Lato Black" w:eastAsiaTheme="minorHAnsi" w:hAnsi="Lato Black" w:cs="Lato Blac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015CC"/>
    <w:multiLevelType w:val="hybridMultilevel"/>
    <w:tmpl w:val="B218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E4"/>
    <w:rsid w:val="000121A1"/>
    <w:rsid w:val="000466AD"/>
    <w:rsid w:val="00115EBF"/>
    <w:rsid w:val="00240A52"/>
    <w:rsid w:val="00286519"/>
    <w:rsid w:val="002A2BD0"/>
    <w:rsid w:val="00350C55"/>
    <w:rsid w:val="00384527"/>
    <w:rsid w:val="00386F17"/>
    <w:rsid w:val="003B163B"/>
    <w:rsid w:val="003F472E"/>
    <w:rsid w:val="00425569"/>
    <w:rsid w:val="00436F12"/>
    <w:rsid w:val="004378AE"/>
    <w:rsid w:val="004A363B"/>
    <w:rsid w:val="004D3AA6"/>
    <w:rsid w:val="004F4037"/>
    <w:rsid w:val="004F718C"/>
    <w:rsid w:val="00534606"/>
    <w:rsid w:val="00536AD3"/>
    <w:rsid w:val="0058393B"/>
    <w:rsid w:val="00585D4F"/>
    <w:rsid w:val="005B6108"/>
    <w:rsid w:val="006036C7"/>
    <w:rsid w:val="006246FF"/>
    <w:rsid w:val="0063618B"/>
    <w:rsid w:val="00677E19"/>
    <w:rsid w:val="006A1B99"/>
    <w:rsid w:val="00712BA1"/>
    <w:rsid w:val="00770847"/>
    <w:rsid w:val="007721B1"/>
    <w:rsid w:val="007F22A4"/>
    <w:rsid w:val="008E6279"/>
    <w:rsid w:val="009406E0"/>
    <w:rsid w:val="009B7159"/>
    <w:rsid w:val="00A0791D"/>
    <w:rsid w:val="00A41E24"/>
    <w:rsid w:val="00AA15F1"/>
    <w:rsid w:val="00AB5A55"/>
    <w:rsid w:val="00AD7F8E"/>
    <w:rsid w:val="00AF2EAA"/>
    <w:rsid w:val="00B05616"/>
    <w:rsid w:val="00B113B8"/>
    <w:rsid w:val="00C2413F"/>
    <w:rsid w:val="00C40E7B"/>
    <w:rsid w:val="00C60E73"/>
    <w:rsid w:val="00C8713B"/>
    <w:rsid w:val="00CA148A"/>
    <w:rsid w:val="00CB5D7C"/>
    <w:rsid w:val="00CD2105"/>
    <w:rsid w:val="00CD26B4"/>
    <w:rsid w:val="00CE366C"/>
    <w:rsid w:val="00CF70E4"/>
    <w:rsid w:val="00D37D17"/>
    <w:rsid w:val="00D442C9"/>
    <w:rsid w:val="00DA532E"/>
    <w:rsid w:val="00DB4407"/>
    <w:rsid w:val="00DF7BB3"/>
    <w:rsid w:val="00E0296F"/>
    <w:rsid w:val="00F64DA7"/>
    <w:rsid w:val="00FA270F"/>
    <w:rsid w:val="00FB44C1"/>
    <w:rsid w:val="00FD2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C9A9"/>
  <w15:chartTrackingRefBased/>
  <w15:docId w15:val="{5866ADDF-6997-40ED-A369-E36CB3C0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F70E4"/>
    <w:pPr>
      <w:autoSpaceDE w:val="0"/>
      <w:autoSpaceDN w:val="0"/>
      <w:adjustRightInd w:val="0"/>
      <w:spacing w:after="0" w:line="240" w:lineRule="auto"/>
    </w:pPr>
    <w:rPr>
      <w:rFonts w:ascii="Lato" w:hAnsi="Lato" w:cs="Lato"/>
      <w:color w:val="000000"/>
      <w:sz w:val="24"/>
      <w:szCs w:val="24"/>
    </w:rPr>
  </w:style>
  <w:style w:type="paragraph" w:customStyle="1" w:styleId="Pa1">
    <w:name w:val="Pa1"/>
    <w:basedOn w:val="Default"/>
    <w:next w:val="Default"/>
    <w:uiPriority w:val="99"/>
    <w:rsid w:val="00CF70E4"/>
    <w:pPr>
      <w:spacing w:line="241" w:lineRule="atLeast"/>
    </w:pPr>
    <w:rPr>
      <w:rFonts w:cstheme="minorBidi"/>
      <w:color w:val="auto"/>
    </w:rPr>
  </w:style>
  <w:style w:type="character" w:customStyle="1" w:styleId="A2">
    <w:name w:val="A2"/>
    <w:uiPriority w:val="99"/>
    <w:rsid w:val="00CF70E4"/>
    <w:rPr>
      <w:rFonts w:ascii="InterstateCompressed Light" w:hAnsi="InterstateCompressed Light" w:cs="InterstateCompressed Light"/>
      <w:b/>
      <w:bCs/>
      <w:color w:val="000000"/>
      <w:sz w:val="156"/>
      <w:szCs w:val="156"/>
    </w:rPr>
  </w:style>
  <w:style w:type="character" w:customStyle="1" w:styleId="A0">
    <w:name w:val="A0"/>
    <w:uiPriority w:val="99"/>
    <w:rsid w:val="00CF70E4"/>
    <w:rPr>
      <w:rFonts w:ascii="Lato Light" w:hAnsi="Lato Light" w:cs="Lato Light"/>
      <w:color w:val="000000"/>
      <w:sz w:val="12"/>
      <w:szCs w:val="12"/>
    </w:rPr>
  </w:style>
  <w:style w:type="paragraph" w:customStyle="1" w:styleId="Pa2">
    <w:name w:val="Pa2"/>
    <w:basedOn w:val="Default"/>
    <w:next w:val="Default"/>
    <w:uiPriority w:val="99"/>
    <w:rsid w:val="00CF70E4"/>
    <w:pPr>
      <w:spacing w:line="241" w:lineRule="atLeast"/>
    </w:pPr>
    <w:rPr>
      <w:rFonts w:cstheme="minorBidi"/>
      <w:color w:val="auto"/>
    </w:rPr>
  </w:style>
  <w:style w:type="character" w:customStyle="1" w:styleId="A3">
    <w:name w:val="A3"/>
    <w:uiPriority w:val="99"/>
    <w:rsid w:val="00CF70E4"/>
    <w:rPr>
      <w:rFonts w:ascii="Lato Light" w:hAnsi="Lato Light" w:cs="Lato Light"/>
      <w:color w:val="000000"/>
      <w:sz w:val="18"/>
      <w:szCs w:val="18"/>
    </w:rPr>
  </w:style>
  <w:style w:type="paragraph" w:customStyle="1" w:styleId="Pa3">
    <w:name w:val="Pa3"/>
    <w:basedOn w:val="Default"/>
    <w:next w:val="Default"/>
    <w:uiPriority w:val="99"/>
    <w:rsid w:val="00CF70E4"/>
    <w:pPr>
      <w:spacing w:line="241" w:lineRule="atLeast"/>
    </w:pPr>
    <w:rPr>
      <w:rFonts w:cstheme="minorBidi"/>
      <w:color w:val="auto"/>
    </w:rPr>
  </w:style>
  <w:style w:type="paragraph" w:customStyle="1" w:styleId="Pa8">
    <w:name w:val="Pa8"/>
    <w:basedOn w:val="Default"/>
    <w:next w:val="Default"/>
    <w:uiPriority w:val="99"/>
    <w:rsid w:val="00CF70E4"/>
    <w:pPr>
      <w:spacing w:line="1001" w:lineRule="atLeast"/>
    </w:pPr>
    <w:rPr>
      <w:rFonts w:cstheme="minorBidi"/>
      <w:color w:val="auto"/>
    </w:rPr>
  </w:style>
  <w:style w:type="paragraph" w:customStyle="1" w:styleId="Pa5">
    <w:name w:val="Pa5"/>
    <w:basedOn w:val="Default"/>
    <w:next w:val="Default"/>
    <w:uiPriority w:val="99"/>
    <w:rsid w:val="00CF70E4"/>
    <w:pPr>
      <w:spacing w:line="221" w:lineRule="atLeast"/>
    </w:pPr>
    <w:rPr>
      <w:rFonts w:cstheme="minorBidi"/>
      <w:color w:val="auto"/>
    </w:rPr>
  </w:style>
  <w:style w:type="character" w:customStyle="1" w:styleId="A5">
    <w:name w:val="A5"/>
    <w:uiPriority w:val="99"/>
    <w:rsid w:val="00CF70E4"/>
    <w:rPr>
      <w:rFonts w:ascii="Lato Semibold" w:hAnsi="Lato Semibold" w:cs="Lato Semibold"/>
      <w:b/>
      <w:bCs/>
      <w:color w:val="000000"/>
      <w:sz w:val="22"/>
      <w:szCs w:val="22"/>
      <w:u w:val="single"/>
    </w:rPr>
  </w:style>
  <w:style w:type="paragraph" w:customStyle="1" w:styleId="Pa6">
    <w:name w:val="Pa6"/>
    <w:basedOn w:val="Default"/>
    <w:next w:val="Default"/>
    <w:uiPriority w:val="99"/>
    <w:rsid w:val="00CF70E4"/>
    <w:pPr>
      <w:spacing w:line="1001" w:lineRule="atLeast"/>
    </w:pPr>
    <w:rPr>
      <w:rFonts w:cstheme="minorBidi"/>
      <w:color w:val="auto"/>
    </w:rPr>
  </w:style>
  <w:style w:type="character" w:customStyle="1" w:styleId="A6">
    <w:name w:val="A6"/>
    <w:uiPriority w:val="99"/>
    <w:rsid w:val="00CF70E4"/>
    <w:rPr>
      <w:rFonts w:ascii="InterstateCompressed Light" w:hAnsi="InterstateCompressed Light" w:cs="InterstateCompressed Light"/>
      <w:color w:val="000000"/>
      <w:sz w:val="60"/>
      <w:szCs w:val="60"/>
    </w:rPr>
  </w:style>
  <w:style w:type="paragraph" w:customStyle="1" w:styleId="Pa7">
    <w:name w:val="Pa7"/>
    <w:basedOn w:val="Default"/>
    <w:next w:val="Default"/>
    <w:uiPriority w:val="99"/>
    <w:rsid w:val="00CF70E4"/>
    <w:pPr>
      <w:spacing w:line="221" w:lineRule="atLeast"/>
    </w:pPr>
    <w:rPr>
      <w:rFonts w:cstheme="minorBidi"/>
      <w:color w:val="auto"/>
    </w:rPr>
  </w:style>
  <w:style w:type="character" w:customStyle="1" w:styleId="A7">
    <w:name w:val="A7"/>
    <w:uiPriority w:val="99"/>
    <w:rsid w:val="00CF70E4"/>
    <w:rPr>
      <w:rFonts w:cs="Lato"/>
      <w:color w:val="000000"/>
      <w:sz w:val="20"/>
      <w:szCs w:val="20"/>
    </w:rPr>
  </w:style>
  <w:style w:type="paragraph" w:customStyle="1" w:styleId="Pa10">
    <w:name w:val="Pa10"/>
    <w:basedOn w:val="Default"/>
    <w:next w:val="Default"/>
    <w:uiPriority w:val="99"/>
    <w:rsid w:val="00CF70E4"/>
    <w:pPr>
      <w:spacing w:line="221" w:lineRule="atLeast"/>
    </w:pPr>
    <w:rPr>
      <w:rFonts w:cstheme="minorBidi"/>
      <w:color w:val="auto"/>
    </w:rPr>
  </w:style>
  <w:style w:type="paragraph" w:customStyle="1" w:styleId="Pa9">
    <w:name w:val="Pa9"/>
    <w:basedOn w:val="Default"/>
    <w:next w:val="Default"/>
    <w:uiPriority w:val="99"/>
    <w:rsid w:val="00CF70E4"/>
    <w:pPr>
      <w:spacing w:line="241" w:lineRule="atLeast"/>
    </w:pPr>
    <w:rPr>
      <w:rFonts w:cstheme="minorBidi"/>
      <w:color w:val="auto"/>
    </w:rPr>
  </w:style>
  <w:style w:type="paragraph" w:customStyle="1" w:styleId="Pa11">
    <w:name w:val="Pa11"/>
    <w:basedOn w:val="Default"/>
    <w:next w:val="Default"/>
    <w:uiPriority w:val="99"/>
    <w:rsid w:val="00CF70E4"/>
    <w:pPr>
      <w:spacing w:line="221" w:lineRule="atLeast"/>
    </w:pPr>
    <w:rPr>
      <w:rFonts w:cstheme="minorBidi"/>
      <w:color w:val="auto"/>
    </w:rPr>
  </w:style>
  <w:style w:type="paragraph" w:customStyle="1" w:styleId="Pa13">
    <w:name w:val="Pa13"/>
    <w:basedOn w:val="Default"/>
    <w:next w:val="Default"/>
    <w:uiPriority w:val="99"/>
    <w:rsid w:val="00CF70E4"/>
    <w:pPr>
      <w:spacing w:line="221" w:lineRule="atLeast"/>
    </w:pPr>
    <w:rPr>
      <w:rFonts w:cstheme="minorBidi"/>
      <w:color w:val="auto"/>
    </w:rPr>
  </w:style>
  <w:style w:type="paragraph" w:customStyle="1" w:styleId="Pa14">
    <w:name w:val="Pa14"/>
    <w:basedOn w:val="Default"/>
    <w:next w:val="Default"/>
    <w:uiPriority w:val="99"/>
    <w:rsid w:val="00CF70E4"/>
    <w:pPr>
      <w:spacing w:line="221" w:lineRule="atLeast"/>
    </w:pPr>
    <w:rPr>
      <w:rFonts w:cstheme="minorBidi"/>
      <w:color w:val="auto"/>
    </w:rPr>
  </w:style>
  <w:style w:type="paragraph" w:customStyle="1" w:styleId="Pa15">
    <w:name w:val="Pa15"/>
    <w:basedOn w:val="Default"/>
    <w:next w:val="Default"/>
    <w:uiPriority w:val="99"/>
    <w:rsid w:val="00CF70E4"/>
    <w:pPr>
      <w:spacing w:line="221" w:lineRule="atLeast"/>
    </w:pPr>
    <w:rPr>
      <w:rFonts w:cstheme="minorBidi"/>
      <w:color w:val="auto"/>
    </w:rPr>
  </w:style>
  <w:style w:type="paragraph" w:customStyle="1" w:styleId="Pa12">
    <w:name w:val="Pa12"/>
    <w:basedOn w:val="Default"/>
    <w:next w:val="Default"/>
    <w:uiPriority w:val="99"/>
    <w:rsid w:val="00CF70E4"/>
    <w:pPr>
      <w:spacing w:line="241" w:lineRule="atLeast"/>
    </w:pPr>
    <w:rPr>
      <w:rFonts w:cstheme="minorBidi"/>
      <w:color w:val="auto"/>
    </w:rPr>
  </w:style>
  <w:style w:type="character" w:customStyle="1" w:styleId="A4">
    <w:name w:val="A4"/>
    <w:uiPriority w:val="99"/>
    <w:rsid w:val="00CF70E4"/>
    <w:rPr>
      <w:rFonts w:cs="Lato"/>
      <w:color w:val="000000"/>
      <w:sz w:val="22"/>
      <w:szCs w:val="22"/>
    </w:rPr>
  </w:style>
  <w:style w:type="paragraph" w:styleId="KeinLeerraum">
    <w:name w:val="No Spacing"/>
    <w:uiPriority w:val="1"/>
    <w:qFormat/>
    <w:rsid w:val="00D37D17"/>
    <w:pPr>
      <w:spacing w:after="0" w:line="240" w:lineRule="auto"/>
    </w:pPr>
  </w:style>
  <w:style w:type="paragraph" w:styleId="Kopfzeile">
    <w:name w:val="header"/>
    <w:basedOn w:val="Standard"/>
    <w:link w:val="KopfzeileZchn"/>
    <w:uiPriority w:val="99"/>
    <w:unhideWhenUsed/>
    <w:rsid w:val="00FD29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2997"/>
  </w:style>
  <w:style w:type="paragraph" w:styleId="Fuzeile">
    <w:name w:val="footer"/>
    <w:basedOn w:val="Standard"/>
    <w:link w:val="FuzeileZchn"/>
    <w:uiPriority w:val="99"/>
    <w:unhideWhenUsed/>
    <w:rsid w:val="00FD29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2997"/>
  </w:style>
  <w:style w:type="paragraph" w:styleId="Sprechblasentext">
    <w:name w:val="Balloon Text"/>
    <w:basedOn w:val="Standard"/>
    <w:link w:val="SprechblasentextZchn"/>
    <w:uiPriority w:val="99"/>
    <w:semiHidden/>
    <w:unhideWhenUsed/>
    <w:rsid w:val="00D442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42C9"/>
    <w:rPr>
      <w:rFonts w:ascii="Segoe UI" w:hAnsi="Segoe UI" w:cs="Segoe UI"/>
      <w:sz w:val="18"/>
      <w:szCs w:val="18"/>
    </w:rPr>
  </w:style>
  <w:style w:type="character" w:styleId="Hyperlink">
    <w:name w:val="Hyperlink"/>
    <w:basedOn w:val="Absatz-Standardschriftart"/>
    <w:uiPriority w:val="99"/>
    <w:unhideWhenUsed/>
    <w:rsid w:val="006246FF"/>
    <w:rPr>
      <w:color w:val="0563C1" w:themeColor="hyperlink"/>
      <w:u w:val="single"/>
    </w:rPr>
  </w:style>
  <w:style w:type="character" w:styleId="NichtaufgelsteErwhnung">
    <w:name w:val="Unresolved Mention"/>
    <w:basedOn w:val="Absatz-Standardschriftart"/>
    <w:uiPriority w:val="99"/>
    <w:semiHidden/>
    <w:unhideWhenUsed/>
    <w:rsid w:val="00624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covid19-commk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F5DE59F2917DEF46A7FA3BDF2603022A" ma:contentTypeVersion="" ma:contentTypeDescription="Dokument Aktenplan MDG&#10;(DoBu, 13.03.20)" ma:contentTypeScope="" ma:versionID="be2973c0ec1e68bac6abbb5a47d8cdfc">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766B5-1242-47C4-81C5-D2BAAF6F0670}">
  <ds:schemaRef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C343E87-A67D-4ABC-978B-EECC29736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0916BB-593D-42A0-91F0-6B5BF2A8AE29}">
  <ds:schemaRefs>
    <ds:schemaRef ds:uri="Microsoft.SharePoint.Taxonomy.ContentTypeSync"/>
  </ds:schemaRefs>
</ds:datastoreItem>
</file>

<file path=customXml/itemProps4.xml><?xml version="1.0" encoding="utf-8"?>
<ds:datastoreItem xmlns:ds="http://schemas.openxmlformats.org/officeDocument/2006/customXml" ds:itemID="{8BA20C7D-18D5-432A-9947-6C902F261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1525</Words>
  <Characters>9611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DINON, Sandrine</dc:creator>
  <cp:keywords/>
  <dc:description/>
  <cp:lastModifiedBy>HUNOLD, Gudrun</cp:lastModifiedBy>
  <cp:revision>60</cp:revision>
  <dcterms:created xsi:type="dcterms:W3CDTF">2020-06-05T09:00:00Z</dcterms:created>
  <dcterms:modified xsi:type="dcterms:W3CDTF">2020-06-05T11:56:00Z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0x01010024235A0062B53642BAE1A683D2D4FACC00F5DE59F2917DEF46A7FA3BDF2603022A</vt:lpwstr>
  </property>
</Properties>
</file>