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39996" w14:textId="6668C8C6" w:rsidR="0050206D" w:rsidRDefault="00E203D7" w:rsidP="00E203D7">
      <w:pPr>
        <w:pStyle w:val="StandardWeb"/>
        <w:shd w:val="clear" w:color="auto" w:fill="FFFFFF"/>
        <w:spacing w:before="0" w:beforeAutospacing="0" w:after="0" w:afterAutospacing="0"/>
        <w:rPr>
          <w:rStyle w:val="Fett"/>
          <w:rFonts w:ascii="OstbeSans Office" w:hAnsi="OstbeSans Office"/>
          <w:color w:val="171717"/>
          <w:sz w:val="22"/>
          <w:szCs w:val="22"/>
        </w:rPr>
      </w:pPr>
      <w:r>
        <w:rPr>
          <w:rStyle w:val="Fett"/>
          <w:rFonts w:ascii="OstbeSans Office" w:hAnsi="OstbeSans Office"/>
          <w:color w:val="171717"/>
          <w:sz w:val="22"/>
          <w:szCs w:val="22"/>
        </w:rPr>
        <w:t>VTT dans les Cantons de l’Est</w:t>
      </w:r>
    </w:p>
    <w:p w14:paraId="66CBAC35" w14:textId="4332C08D" w:rsidR="008B75CC" w:rsidRDefault="006477B2" w:rsidP="008B75CC">
      <w:pPr>
        <w:pStyle w:val="StandardWeb"/>
        <w:shd w:val="clear" w:color="auto" w:fill="FFFFFF"/>
        <w:spacing w:before="240" w:beforeAutospacing="0" w:after="240" w:afterAutospacing="0"/>
        <w:rPr>
          <w:rFonts w:ascii="OstbeSans Office" w:hAnsi="OstbeSans Office"/>
          <w:b/>
          <w:bCs/>
          <w:sz w:val="28"/>
          <w:szCs w:val="28"/>
        </w:rPr>
      </w:pPr>
      <w:r>
        <w:rPr>
          <w:rFonts w:ascii="OstbeSans Office" w:hAnsi="OstbeSans Office"/>
          <w:b/>
          <w:bCs/>
          <w:sz w:val="28"/>
          <w:szCs w:val="28"/>
        </w:rPr>
        <w:t>Plus de 2000 vététistes ont bravé la pluie et la boue au Stoneman</w:t>
      </w:r>
    </w:p>
    <w:p w14:paraId="0506E6A1" w14:textId="31D0B23A" w:rsidR="009F2BE5" w:rsidRDefault="0050206D" w:rsidP="00030FDE">
      <w:pPr>
        <w:pStyle w:val="StandardWeb"/>
        <w:shd w:val="clear" w:color="auto" w:fill="FFFFFF"/>
        <w:spacing w:before="0" w:beforeAutospacing="0" w:after="0" w:afterAutospacing="0"/>
        <w:jc w:val="both"/>
        <w:rPr>
          <w:rStyle w:val="Fett"/>
          <w:rFonts w:ascii="OstbeSans Office" w:hAnsi="OstbeSans Office"/>
          <w:color w:val="171717"/>
          <w:sz w:val="22"/>
          <w:szCs w:val="22"/>
        </w:rPr>
      </w:pPr>
      <w:r>
        <w:rPr>
          <w:rStyle w:val="Fett"/>
          <w:rFonts w:ascii="OstbeSans Office" w:hAnsi="OstbeSans Office"/>
          <w:color w:val="171717"/>
          <w:sz w:val="22"/>
          <w:szCs w:val="22"/>
        </w:rPr>
        <w:t xml:space="preserve">La cinquième saison du Stoneman Arduenna s’est achevée le 15 septembre. D’une longueur de 176 km et avec ses 3900 mètres de dénivelé, ce circuit VTT peut être bouclé en un, deux ou trois jours. Outre le défi sportif, le plaisir d’une sortie en pleine nature est également au rendez-vous de l’événement. Les Hautes Fagnes, les lacs de Bütgenbach et de Robertville, la vallée de l’Our, les nombreux passages en forêt et la vieille ville historique de Malmedy ne sont que quelques-uns des lieux phares traversés par le parcours. </w:t>
      </w:r>
    </w:p>
    <w:p w14:paraId="7E7ADCDA" w14:textId="60D39D9C" w:rsidR="00CF5929" w:rsidRDefault="00CF5929" w:rsidP="00030FDE">
      <w:pPr>
        <w:pStyle w:val="StandardWeb"/>
        <w:shd w:val="clear" w:color="auto" w:fill="FFFFFF"/>
        <w:spacing w:before="0" w:beforeAutospacing="0" w:after="0" w:afterAutospacing="0"/>
        <w:jc w:val="both"/>
        <w:rPr>
          <w:rStyle w:val="Fett"/>
          <w:rFonts w:ascii="OstbeSans Office" w:hAnsi="OstbeSans Office"/>
          <w:color w:val="171717"/>
          <w:sz w:val="22"/>
          <w:szCs w:val="22"/>
        </w:rPr>
      </w:pPr>
    </w:p>
    <w:p w14:paraId="114E473A" w14:textId="05F19BB9" w:rsidR="009F2BE5" w:rsidRDefault="00E42208" w:rsidP="00030FDE">
      <w:pPr>
        <w:pStyle w:val="StandardWeb"/>
        <w:shd w:val="clear" w:color="auto" w:fill="FFFFFF"/>
        <w:spacing w:before="0" w:beforeAutospacing="0" w:after="0" w:afterAutospacing="0"/>
        <w:jc w:val="both"/>
        <w:rPr>
          <w:rFonts w:ascii="OstbeSans Office" w:hAnsi="OstbeSans Office"/>
          <w:color w:val="171717"/>
          <w:sz w:val="22"/>
          <w:szCs w:val="22"/>
        </w:rPr>
      </w:pPr>
      <w:r w:rsidRPr="001064B7">
        <w:rPr>
          <w:rFonts w:ascii="OstbeSans Office" w:hAnsi="OstbeSans Office"/>
          <w:b/>
          <w:bCs/>
          <w:noProof/>
          <w:color w:val="171717"/>
        </w:rPr>
        <w:drawing>
          <wp:anchor distT="0" distB="0" distL="114300" distR="114300" simplePos="0" relativeHeight="251659264" behindDoc="0" locked="0" layoutInCell="1" allowOverlap="1" wp14:anchorId="69DD69D1" wp14:editId="1F12B583">
            <wp:simplePos x="0" y="0"/>
            <wp:positionH relativeFrom="column">
              <wp:posOffset>3914775</wp:posOffset>
            </wp:positionH>
            <wp:positionV relativeFrom="paragraph">
              <wp:posOffset>72390</wp:posOffset>
            </wp:positionV>
            <wp:extent cx="1714500" cy="2576830"/>
            <wp:effectExtent l="0" t="0" r="0" b="0"/>
            <wp:wrapThrough wrapText="bothSides">
              <wp:wrapPolygon edited="0">
                <wp:start x="0" y="0"/>
                <wp:lineTo x="0" y="21398"/>
                <wp:lineTo x="21360" y="21398"/>
                <wp:lineTo x="21360" y="0"/>
                <wp:lineTo x="0" y="0"/>
              </wp:wrapPolygon>
            </wp:wrapThrough>
            <wp:docPr id="672809944" name="Grafik 6" descr="Ein Bild, das draußen, Fahrradreifen,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09944" name="Grafik 6" descr="Ein Bild, das draußen, Fahrradreifen, Rad, Landfahrzeug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7B2">
        <w:rPr>
          <w:rStyle w:val="Fett"/>
          <w:rFonts w:ascii="OstbeSans Office" w:hAnsi="OstbeSans Office"/>
          <w:b w:val="0"/>
          <w:bCs w:val="0"/>
          <w:color w:val="171717"/>
          <w:sz w:val="22"/>
          <w:szCs w:val="22"/>
        </w:rPr>
        <w:t xml:space="preserve">Cette année, plus de 2000 sportifs se sont laissé séduire par cet itinéraire varié, qui combine singletrails et passages recouverts de racines avec des chemins forestiers et des sentiers herbeux. Le temps pluvieux de cette </w:t>
      </w:r>
      <w:r w:rsidR="001A6AE0">
        <w:rPr>
          <w:rStyle w:val="Fett"/>
          <w:rFonts w:ascii="OstbeSans Office" w:hAnsi="OstbeSans Office"/>
          <w:b w:val="0"/>
          <w:bCs w:val="0"/>
          <w:color w:val="171717"/>
          <w:sz w:val="22"/>
          <w:szCs w:val="22"/>
        </w:rPr>
        <w:t>édition</w:t>
      </w:r>
      <w:r w:rsidR="006477B2">
        <w:rPr>
          <w:rStyle w:val="Fett"/>
          <w:rFonts w:ascii="OstbeSans Office" w:hAnsi="OstbeSans Office"/>
          <w:b w:val="0"/>
          <w:bCs w:val="0"/>
          <w:color w:val="171717"/>
          <w:sz w:val="22"/>
          <w:szCs w:val="22"/>
        </w:rPr>
        <w:t xml:space="preserve"> a sans aucun doute contribué à l’aventure Stoneman, marquée par des pistes détrempées et des maillots maculés de boue. Si les conditions météo en ont dissuadé certains – le nombre de participants a diminué de quelque 20 % par rapport à la saison 2023 – les retours ont toutefois été nombreux et positifs. Comme l’ont confié Karin et Yasmin : « </w:t>
      </w:r>
      <w:r w:rsidR="006477B2">
        <w:rPr>
          <w:rFonts w:ascii="OstbeSans Office" w:hAnsi="OstbeSans Office"/>
          <w:color w:val="171717"/>
          <w:sz w:val="22"/>
          <w:szCs w:val="22"/>
        </w:rPr>
        <w:t xml:space="preserve">Malgré un temps froid et humide et des pistes glissantes, nous avons bouclé ce formidable circuit boueux en une journée. Nous nous sommes battues jusqu’au bout : c’était génial ! ». Qu’ils aient couru dans la catégorie Or, Argent ou Bronze, tous les participants sont venus à bout de l’épreuve certes épuisés, mais fiers de leur exploit. </w:t>
      </w:r>
    </w:p>
    <w:p w14:paraId="75061F2B" w14:textId="0E612262" w:rsidR="00E42208" w:rsidRPr="008E0B34" w:rsidRDefault="00E42208" w:rsidP="00E42208">
      <w:pPr>
        <w:pStyle w:val="StandardWeb"/>
        <w:shd w:val="clear" w:color="auto" w:fill="FFFFFF"/>
        <w:spacing w:before="0" w:beforeAutospacing="0" w:after="0" w:afterAutospacing="0"/>
        <w:jc w:val="both"/>
        <w:rPr>
          <w:rFonts w:ascii="OstbeSans Office" w:hAnsi="OstbeSans Office"/>
          <w:color w:val="171717"/>
          <w:sz w:val="22"/>
          <w:szCs w:val="22"/>
          <w:lang w:val="fr-BE"/>
        </w:rPr>
      </w:pPr>
      <w:r w:rsidRPr="00E42208">
        <w:rPr>
          <w:rFonts w:ascii="OstbeSans Office" w:hAnsi="OstbeSans Office"/>
          <w:noProof/>
          <w:color w:val="171717"/>
          <w:sz w:val="22"/>
          <w:szCs w:val="22"/>
          <w:lang w:val="de-DE"/>
        </w:rPr>
        <w:drawing>
          <wp:anchor distT="0" distB="0" distL="114300" distR="114300" simplePos="0" relativeHeight="251661312" behindDoc="0" locked="0" layoutInCell="1" allowOverlap="1" wp14:anchorId="3FBA9C2C" wp14:editId="5AC8A3E4">
            <wp:simplePos x="0" y="0"/>
            <wp:positionH relativeFrom="column">
              <wp:posOffset>3714750</wp:posOffset>
            </wp:positionH>
            <wp:positionV relativeFrom="paragraph">
              <wp:posOffset>188595</wp:posOffset>
            </wp:positionV>
            <wp:extent cx="2037080" cy="2308860"/>
            <wp:effectExtent l="0" t="0" r="1270" b="0"/>
            <wp:wrapThrough wrapText="bothSides">
              <wp:wrapPolygon edited="0">
                <wp:start x="0" y="0"/>
                <wp:lineTo x="0" y="21386"/>
                <wp:lineTo x="21411" y="21386"/>
                <wp:lineTo x="21411" y="0"/>
                <wp:lineTo x="0" y="0"/>
              </wp:wrapPolygon>
            </wp:wrapThrough>
            <wp:docPr id="197771984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08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208">
        <w:rPr>
          <w:rFonts w:ascii="OstbeSans Office" w:hAnsi="OstbeSans Office"/>
          <w:noProof/>
          <w:color w:val="171717"/>
          <w:lang w:val="de-DE"/>
        </w:rPr>
        <w:drawing>
          <wp:anchor distT="0" distB="0" distL="114300" distR="114300" simplePos="0" relativeHeight="251660288" behindDoc="0" locked="0" layoutInCell="1" allowOverlap="1" wp14:anchorId="6184A116" wp14:editId="41604995">
            <wp:simplePos x="0" y="0"/>
            <wp:positionH relativeFrom="column">
              <wp:posOffset>0</wp:posOffset>
            </wp:positionH>
            <wp:positionV relativeFrom="paragraph">
              <wp:posOffset>188595</wp:posOffset>
            </wp:positionV>
            <wp:extent cx="3593465" cy="2308860"/>
            <wp:effectExtent l="0" t="0" r="6985" b="0"/>
            <wp:wrapThrough wrapText="bothSides">
              <wp:wrapPolygon edited="0">
                <wp:start x="0" y="0"/>
                <wp:lineTo x="0" y="21386"/>
                <wp:lineTo x="21527" y="21386"/>
                <wp:lineTo x="21527" y="0"/>
                <wp:lineTo x="0" y="0"/>
              </wp:wrapPolygon>
            </wp:wrapThrough>
            <wp:docPr id="1620302885" name="Grafik 2" descr="Ein Bild, das Reihe,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02885" name="Grafik 2" descr="Ein Bild, das Reihe, Text, Diagramm, Screensho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3465"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08542" w14:textId="1D833679" w:rsidR="008A1A0F" w:rsidRDefault="008A1A0F" w:rsidP="00030FDE">
      <w:pPr>
        <w:pStyle w:val="StandardWeb"/>
        <w:shd w:val="clear" w:color="auto" w:fill="FFFFFF"/>
        <w:spacing w:before="0" w:beforeAutospacing="0" w:after="0" w:afterAutospacing="0"/>
        <w:jc w:val="both"/>
        <w:rPr>
          <w:rStyle w:val="Fett"/>
          <w:rFonts w:ascii="OstbeSans Office" w:hAnsi="OstbeSans Office"/>
          <w:b w:val="0"/>
          <w:bCs w:val="0"/>
          <w:color w:val="171717"/>
          <w:sz w:val="22"/>
          <w:szCs w:val="22"/>
        </w:rPr>
      </w:pPr>
    </w:p>
    <w:p w14:paraId="754B4525" w14:textId="165D2500" w:rsidR="008A1A0F" w:rsidRPr="00FB1BB5" w:rsidRDefault="00ED209A" w:rsidP="00030FDE">
      <w:pPr>
        <w:pStyle w:val="StandardWeb"/>
        <w:shd w:val="clear" w:color="auto" w:fill="FFFFFF"/>
        <w:spacing w:before="0" w:beforeAutospacing="0" w:after="0" w:afterAutospacing="0"/>
        <w:jc w:val="both"/>
        <w:rPr>
          <w:rStyle w:val="Fett"/>
          <w:rFonts w:ascii="OstbeSans Office" w:hAnsi="OstbeSans Office"/>
          <w:b w:val="0"/>
          <w:bCs w:val="0"/>
          <w:color w:val="171717"/>
          <w:sz w:val="22"/>
          <w:szCs w:val="22"/>
        </w:rPr>
      </w:pPr>
      <w:r>
        <w:rPr>
          <w:rStyle w:val="Fett"/>
          <w:rFonts w:ascii="OstbeSans Office" w:hAnsi="OstbeSans Office"/>
          <w:b w:val="0"/>
          <w:bCs w:val="0"/>
          <w:color w:val="171717"/>
          <w:sz w:val="22"/>
          <w:szCs w:val="22"/>
        </w:rPr>
        <w:lastRenderedPageBreak/>
        <w:t xml:space="preserve">Comme l’année dernière, la plupart des participants au Stoneman ont couru dans les catégories Argent (parcours en 2 jours) et Bronze (parcours en 3 jours), ce qui correspond à un total de 4700 jours de course. La part des femmes au départ du Stoneman Arduenna a augmenté par rapport à 2023, passant de 8 à 9 %. On espère que les sportives seront encore mieux représentées lors de la saison 2025 et plus nombreuses à s’élancer sur le parcours du Stoneman. </w:t>
      </w:r>
      <w:r>
        <w:rPr>
          <w:rStyle w:val="Fett"/>
          <w:rFonts w:ascii="OstbeSans Office" w:hAnsi="OstbeSans Office"/>
          <w:b w:val="0"/>
          <w:bCs w:val="0"/>
          <w:color w:val="171717"/>
          <w:sz w:val="22"/>
          <w:szCs w:val="22"/>
        </w:rPr>
        <w:br/>
        <w:t xml:space="preserve">L’itinéraire ne peut pas être emprunté actuellement, mais dès le 15 avril 2025, les Cantons de l’Est accueilleront une nouvelle édition du Stoneman Arduenna, et ses « 176 km d’émotions intenses en VTT ». Les inscriptions seront ouvertes dès le mois de décembre sur </w:t>
      </w:r>
      <w:hyperlink r:id="rId10" w:history="1">
        <w:r>
          <w:rPr>
            <w:rStyle w:val="Hyperlink"/>
            <w:rFonts w:ascii="OstbeSans Office" w:hAnsi="OstbeSans Office"/>
            <w:sz w:val="22"/>
            <w:szCs w:val="22"/>
          </w:rPr>
          <w:t>stoneman-arduenna.com</w:t>
        </w:r>
      </w:hyperlink>
      <w:r>
        <w:rPr>
          <w:rStyle w:val="Fett"/>
          <w:rFonts w:ascii="OstbeSans Office" w:hAnsi="OstbeSans Office"/>
          <w:b w:val="0"/>
          <w:bCs w:val="0"/>
          <w:color w:val="171717"/>
          <w:sz w:val="22"/>
          <w:szCs w:val="22"/>
        </w:rPr>
        <w:t xml:space="preserve">.   </w:t>
      </w:r>
    </w:p>
    <w:p w14:paraId="7A438CA5" w14:textId="27FF9ACF" w:rsidR="009F2BE5" w:rsidRPr="00FB1BB5" w:rsidRDefault="00E42208" w:rsidP="00030FDE">
      <w:pPr>
        <w:pStyle w:val="StandardWeb"/>
        <w:shd w:val="clear" w:color="auto" w:fill="FFFFFF"/>
        <w:spacing w:before="0" w:beforeAutospacing="0" w:after="0" w:afterAutospacing="0"/>
        <w:jc w:val="both"/>
        <w:rPr>
          <w:rStyle w:val="Fett"/>
          <w:rFonts w:ascii="OstbeSans Office" w:hAnsi="OstbeSans Office"/>
          <w:b w:val="0"/>
          <w:bCs w:val="0"/>
          <w:color w:val="171717"/>
          <w:sz w:val="22"/>
          <w:szCs w:val="22"/>
        </w:rPr>
      </w:pPr>
      <w:r w:rsidRPr="00E42208">
        <w:rPr>
          <w:rFonts w:ascii="OstbeSans Office" w:hAnsi="OstbeSans Office"/>
          <w:noProof/>
          <w:color w:val="171717"/>
          <w:sz w:val="22"/>
          <w:szCs w:val="22"/>
          <w:lang w:val="de-DE"/>
        </w:rPr>
        <w:drawing>
          <wp:anchor distT="0" distB="0" distL="114300" distR="114300" simplePos="0" relativeHeight="251662336" behindDoc="0" locked="0" layoutInCell="1" allowOverlap="1" wp14:anchorId="4D9F8968" wp14:editId="75DED165">
            <wp:simplePos x="0" y="0"/>
            <wp:positionH relativeFrom="column">
              <wp:posOffset>3324225</wp:posOffset>
            </wp:positionH>
            <wp:positionV relativeFrom="paragraph">
              <wp:posOffset>120650</wp:posOffset>
            </wp:positionV>
            <wp:extent cx="2334895" cy="2009775"/>
            <wp:effectExtent l="0" t="0" r="8255" b="9525"/>
            <wp:wrapThrough wrapText="bothSides">
              <wp:wrapPolygon edited="0">
                <wp:start x="0" y="0"/>
                <wp:lineTo x="0" y="21498"/>
                <wp:lineTo x="21500" y="21498"/>
                <wp:lineTo x="21500" y="0"/>
                <wp:lineTo x="0" y="0"/>
              </wp:wrapPolygon>
            </wp:wrapThrough>
            <wp:docPr id="1885733714" name="Grafik 8"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33714" name="Grafik 8" descr="Ein Bild, das Text, Screenshot, Schrift, Reih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89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54259" w14:textId="53AB5E22" w:rsidR="0087067C" w:rsidRDefault="00AF071F" w:rsidP="008E0B34">
      <w:pPr>
        <w:pStyle w:val="StandardWeb"/>
        <w:shd w:val="clear" w:color="auto" w:fill="FFFFFF"/>
        <w:spacing w:before="0" w:beforeAutospacing="0" w:after="0" w:afterAutospacing="0"/>
        <w:jc w:val="both"/>
        <w:rPr>
          <w:rStyle w:val="Fett"/>
          <w:rFonts w:ascii="OstbeSans Office" w:hAnsi="OstbeSans Office"/>
          <w:b w:val="0"/>
          <w:bCs w:val="0"/>
          <w:color w:val="171717"/>
          <w:sz w:val="22"/>
          <w:szCs w:val="22"/>
        </w:rPr>
      </w:pPr>
      <w:r>
        <w:rPr>
          <w:rStyle w:val="Fett"/>
          <w:rFonts w:ascii="OstbeSans Office" w:hAnsi="OstbeSans Office"/>
          <w:b w:val="0"/>
          <w:bCs w:val="0"/>
          <w:color w:val="171717"/>
          <w:sz w:val="22"/>
          <w:szCs w:val="22"/>
        </w:rPr>
        <w:t>Mais o</w:t>
      </w:r>
      <w:r w:rsidR="0037211D">
        <w:rPr>
          <w:rStyle w:val="Fett"/>
          <w:rFonts w:ascii="OstbeSans Office" w:hAnsi="OstbeSans Office"/>
          <w:b w:val="0"/>
          <w:bCs w:val="0"/>
          <w:color w:val="171717"/>
          <w:sz w:val="22"/>
          <w:szCs w:val="22"/>
        </w:rPr>
        <w:t xml:space="preserve">n peut aussi se mesurer </w:t>
      </w:r>
      <w:r w:rsidR="00092A46">
        <w:rPr>
          <w:rStyle w:val="Fett"/>
          <w:rFonts w:ascii="OstbeSans Office" w:hAnsi="OstbeSans Office"/>
          <w:b w:val="0"/>
          <w:bCs w:val="0"/>
          <w:color w:val="171717"/>
          <w:sz w:val="22"/>
          <w:szCs w:val="22"/>
        </w:rPr>
        <w:t xml:space="preserve">au Stoneman Arduenna en VTT électrique. Le nombre de participants </w:t>
      </w:r>
      <w:r w:rsidR="00EF4E79">
        <w:rPr>
          <w:rStyle w:val="Fett"/>
          <w:rFonts w:ascii="OstbeSans Office" w:hAnsi="OstbeSans Office"/>
          <w:b w:val="0"/>
          <w:bCs w:val="0"/>
          <w:color w:val="171717"/>
          <w:sz w:val="22"/>
          <w:szCs w:val="22"/>
        </w:rPr>
        <w:t>sur ce type de vélo</w:t>
      </w:r>
      <w:r w:rsidR="00092A46">
        <w:rPr>
          <w:rStyle w:val="Fett"/>
          <w:rFonts w:ascii="OstbeSans Office" w:hAnsi="OstbeSans Office"/>
          <w:b w:val="0"/>
          <w:bCs w:val="0"/>
          <w:color w:val="171717"/>
          <w:sz w:val="22"/>
          <w:szCs w:val="22"/>
        </w:rPr>
        <w:t xml:space="preserve"> est en constante augmentation et a atteint 11,</w:t>
      </w:r>
      <w:r w:rsidR="00B77E15">
        <w:rPr>
          <w:rStyle w:val="Fett"/>
          <w:rFonts w:ascii="OstbeSans Office" w:hAnsi="OstbeSans Office"/>
          <w:b w:val="0"/>
          <w:bCs w:val="0"/>
          <w:color w:val="171717"/>
          <w:sz w:val="22"/>
          <w:szCs w:val="22"/>
        </w:rPr>
        <w:t>4</w:t>
      </w:r>
      <w:r w:rsidR="00092A46">
        <w:rPr>
          <w:rStyle w:val="Fett"/>
          <w:rFonts w:ascii="OstbeSans Office" w:hAnsi="OstbeSans Office"/>
          <w:b w:val="0"/>
          <w:bCs w:val="0"/>
          <w:color w:val="171717"/>
          <w:sz w:val="22"/>
          <w:szCs w:val="22"/>
        </w:rPr>
        <w:t xml:space="preserve"> % en 2024, un chiffre qui a doublé par rapport à la première saison en 2020. 72 % de ces sportifs ont parcouru le Stoneman Arduenna dans la catégorie Bronze et 25 % dans la catégorie Argent. Comme les autres années, seuls quelques vététistes équipés d’un vélo électrique s’étaient inscrits dans la catégorie Or. </w:t>
      </w:r>
    </w:p>
    <w:p w14:paraId="7A807EF4" w14:textId="77777777" w:rsidR="00D96528" w:rsidRDefault="00D96528" w:rsidP="008E0B34">
      <w:pPr>
        <w:pStyle w:val="StandardWeb"/>
        <w:shd w:val="clear" w:color="auto" w:fill="FFFFFF"/>
        <w:spacing w:before="0" w:beforeAutospacing="0" w:after="0" w:afterAutospacing="0"/>
        <w:jc w:val="both"/>
        <w:rPr>
          <w:rStyle w:val="Fett"/>
          <w:rFonts w:ascii="OstbeSans Office" w:hAnsi="OstbeSans Office"/>
          <w:b w:val="0"/>
          <w:bCs w:val="0"/>
          <w:color w:val="171717"/>
          <w:sz w:val="22"/>
          <w:szCs w:val="22"/>
        </w:rPr>
      </w:pPr>
    </w:p>
    <w:p w14:paraId="1CB575BD" w14:textId="77777777" w:rsidR="00E42208" w:rsidRDefault="00E42208" w:rsidP="008E0B34">
      <w:pPr>
        <w:pStyle w:val="StandardWeb"/>
        <w:shd w:val="clear" w:color="auto" w:fill="FFFFFF"/>
        <w:spacing w:before="0" w:beforeAutospacing="0" w:after="0" w:afterAutospacing="0"/>
        <w:jc w:val="both"/>
        <w:rPr>
          <w:rStyle w:val="Fett"/>
          <w:rFonts w:ascii="OstbeSans Office" w:hAnsi="OstbeSans Office"/>
          <w:b w:val="0"/>
          <w:bCs w:val="0"/>
          <w:color w:val="171717"/>
          <w:sz w:val="22"/>
          <w:szCs w:val="22"/>
        </w:rPr>
      </w:pPr>
    </w:p>
    <w:p w14:paraId="6526F1D6" w14:textId="1960CB2D" w:rsidR="00D96528" w:rsidRDefault="00F12E56" w:rsidP="008E0B34">
      <w:pPr>
        <w:pStyle w:val="StandardWeb"/>
        <w:shd w:val="clear" w:color="auto" w:fill="FFFFFF"/>
        <w:spacing w:before="0" w:beforeAutospacing="0" w:after="0" w:afterAutospacing="0"/>
        <w:jc w:val="both"/>
        <w:rPr>
          <w:rStyle w:val="Fett"/>
          <w:rFonts w:ascii="OstbeSans Office" w:hAnsi="OstbeSans Office"/>
          <w:b w:val="0"/>
          <w:bCs w:val="0"/>
          <w:color w:val="171717"/>
          <w:sz w:val="22"/>
          <w:szCs w:val="22"/>
        </w:rPr>
      </w:pPr>
      <w:r>
        <w:rPr>
          <w:rStyle w:val="Fett"/>
          <w:rFonts w:ascii="OstbeSans Office" w:hAnsi="OstbeSans Office"/>
          <w:b w:val="0"/>
          <w:bCs w:val="0"/>
          <w:color w:val="171717"/>
          <w:sz w:val="22"/>
          <w:szCs w:val="22"/>
        </w:rPr>
        <w:t xml:space="preserve">Durant la saison, l’Agence du Tourisme a travaillé en étroite collaboration avec 3 points de distribution des packs de démarrage et 15 hébergements partenaires qui sont situés le long du parcours et proposent un service particulièrement adapté aux vététistes, et notamment aux participants au Stoneman. En réservant un hébergement dans ces établissements, les participants au Stoneman y reçoivent directement leur pack de démarrage et profitent d’un service de transfert de bagages d’un logement à l’autre. Dans le cadre de ce service proposé au prix de 25 € par jour et par bagage, on a enregistré plus de 700 transports de bagages entre le 15 avril et le 15 septembre 2024.  </w:t>
      </w:r>
    </w:p>
    <w:p w14:paraId="03651941" w14:textId="77777777" w:rsidR="00330CA5" w:rsidRPr="00FB1BB5" w:rsidRDefault="00330CA5" w:rsidP="008E0B34">
      <w:pPr>
        <w:pStyle w:val="StandardWeb"/>
        <w:shd w:val="clear" w:color="auto" w:fill="FFFFFF"/>
        <w:spacing w:before="0" w:beforeAutospacing="0" w:after="0" w:afterAutospacing="0"/>
        <w:jc w:val="both"/>
        <w:rPr>
          <w:rStyle w:val="Fett"/>
          <w:rFonts w:ascii="OstbeSans Office" w:hAnsi="OstbeSans Office"/>
          <w:b w:val="0"/>
          <w:bCs w:val="0"/>
          <w:color w:val="171717"/>
          <w:sz w:val="22"/>
          <w:szCs w:val="22"/>
        </w:rPr>
      </w:pPr>
    </w:p>
    <w:p w14:paraId="60D66F5F" w14:textId="77777777" w:rsidR="00330CA5" w:rsidRDefault="00330CA5" w:rsidP="00330CA5">
      <w:pPr>
        <w:jc w:val="both"/>
        <w:rPr>
          <w:rFonts w:ascii="OstbeSans Office" w:hAnsi="OstbeSans Office"/>
        </w:rPr>
      </w:pPr>
      <w:r>
        <w:rPr>
          <w:rFonts w:ascii="OstbeSans Office" w:hAnsi="OstbeSans Office"/>
        </w:rPr>
        <w:t>L’Agence du Tourisme des Cantons de l’Est remercie l’ensemble des entreprises partenaires, points de distribution et baliseurs, le service de taxi et tous les autres auxiliaires pour la bonne collaboration au cours de la saison.</w:t>
      </w:r>
    </w:p>
    <w:p w14:paraId="44FDA572" w14:textId="77777777" w:rsidR="00330CA5" w:rsidRDefault="00330CA5" w:rsidP="00330CA5">
      <w:pPr>
        <w:pStyle w:val="StandardWeb"/>
        <w:shd w:val="clear" w:color="auto" w:fill="FFFFFF"/>
        <w:spacing w:before="0" w:beforeAutospacing="0" w:after="0" w:afterAutospacing="0"/>
        <w:jc w:val="both"/>
        <w:rPr>
          <w:rStyle w:val="Fett"/>
          <w:rFonts w:ascii="OstbeSans Office" w:hAnsi="OstbeSans Office"/>
          <w:color w:val="171717"/>
          <w:sz w:val="22"/>
          <w:szCs w:val="22"/>
        </w:rPr>
      </w:pPr>
    </w:p>
    <w:p w14:paraId="6E8BC864" w14:textId="77777777" w:rsidR="00330CA5" w:rsidRDefault="00330CA5" w:rsidP="00330CA5">
      <w:pPr>
        <w:pBdr>
          <w:bottom w:val="single" w:sz="6" w:space="1" w:color="auto"/>
        </w:pBdr>
        <w:jc w:val="both"/>
        <w:rPr>
          <w:rFonts w:ascii="OstbeSans Office" w:hAnsi="OstbeSans Office"/>
        </w:rPr>
      </w:pPr>
    </w:p>
    <w:p w14:paraId="0393A476" w14:textId="77777777" w:rsidR="00330CA5" w:rsidRDefault="00330CA5" w:rsidP="00330CA5">
      <w:pPr>
        <w:spacing w:after="0"/>
        <w:jc w:val="both"/>
        <w:rPr>
          <w:rFonts w:ascii="OstbeSans Office" w:hAnsi="OstbeSans Office"/>
        </w:rPr>
      </w:pPr>
    </w:p>
    <w:p w14:paraId="5218E75B" w14:textId="2495C112" w:rsidR="00330CA5" w:rsidRDefault="00330CA5" w:rsidP="00330CA5">
      <w:pPr>
        <w:pBdr>
          <w:bottom w:val="single" w:sz="6" w:space="1" w:color="auto"/>
        </w:pBdr>
        <w:jc w:val="both"/>
        <w:rPr>
          <w:rFonts w:ascii="OstbeSans Office" w:hAnsi="OstbeSans Office"/>
        </w:rPr>
      </w:pPr>
      <w:r>
        <w:rPr>
          <w:rFonts w:ascii="OstbeSans Office" w:hAnsi="OstbeSans Office"/>
        </w:rPr>
        <w:t>Le Stoneman est un projet international limité à une édition par pays. En Belgique, les Cantons de l’Est ont été désignés pour accueillir le projet et en 2024, la région organisait déjà la cinquième saison du Stoneman Arduenna.</w:t>
      </w:r>
    </w:p>
    <w:p w14:paraId="15F235D6" w14:textId="58E0BBD4" w:rsidR="00330CA5" w:rsidRDefault="00330CA5" w:rsidP="00330CA5">
      <w:pPr>
        <w:pBdr>
          <w:bottom w:val="single" w:sz="6" w:space="1" w:color="auto"/>
        </w:pBdr>
        <w:spacing w:after="0"/>
        <w:jc w:val="both"/>
        <w:rPr>
          <w:rFonts w:ascii="OstbeSans Office" w:hAnsi="OstbeSans Office"/>
        </w:rPr>
      </w:pPr>
      <w:r>
        <w:rPr>
          <w:rFonts w:ascii="OstbeSans Office" w:hAnsi="OstbeSans Office"/>
        </w:rPr>
        <w:lastRenderedPageBreak/>
        <w:t xml:space="preserve">Vous trouverez de plus amples informations sur le Stoneman Arduenna à l’adresse : </w:t>
      </w:r>
      <w:hyperlink r:id="rId12" w:history="1">
        <w:r>
          <w:rPr>
            <w:rStyle w:val="Hyperlink"/>
            <w:rFonts w:ascii="OstbeSans Office" w:hAnsi="OstbeSans Office"/>
          </w:rPr>
          <w:t>https://www.ostbelgien.eu/fr/stoneman-arduenna</w:t>
        </w:r>
      </w:hyperlink>
      <w:r>
        <w:rPr>
          <w:rFonts w:ascii="OstbeSans Office" w:hAnsi="OstbeSans Office"/>
        </w:rPr>
        <w:t xml:space="preserve"> </w:t>
      </w:r>
    </w:p>
    <w:p w14:paraId="0CA202E5" w14:textId="77777777" w:rsidR="00761C6A" w:rsidRDefault="00761C6A" w:rsidP="00330CA5">
      <w:pPr>
        <w:pBdr>
          <w:bottom w:val="single" w:sz="6" w:space="1" w:color="auto"/>
        </w:pBdr>
        <w:spacing w:after="0"/>
        <w:jc w:val="both"/>
        <w:rPr>
          <w:rFonts w:ascii="OstbeSans Office" w:hAnsi="OstbeSans Office"/>
        </w:rPr>
      </w:pPr>
    </w:p>
    <w:p w14:paraId="6318334A" w14:textId="3C24FE7A" w:rsidR="00761C6A" w:rsidRPr="00761C6A" w:rsidRDefault="00761C6A" w:rsidP="00330CA5">
      <w:pPr>
        <w:pBdr>
          <w:bottom w:val="single" w:sz="6" w:space="1" w:color="auto"/>
        </w:pBdr>
        <w:spacing w:after="0"/>
        <w:jc w:val="both"/>
        <w:rPr>
          <w:rFonts w:ascii="OstbeSans Office" w:hAnsi="OstbeSans Office"/>
          <w:i/>
          <w:iCs/>
        </w:rPr>
      </w:pPr>
      <w:r w:rsidRPr="00B77E15">
        <w:rPr>
          <w:rFonts w:ascii="OstbeSans Office" w:hAnsi="OstbeSans Office"/>
          <w:i/>
          <w:iCs/>
        </w:rPr>
        <w:t>Pour tout renseignement touristique, n’hésitez pas à vous adresser à la Maison du Tourisme Hautes Fagnes – Cantons de l’Est</w:t>
      </w:r>
      <w:r>
        <w:rPr>
          <w:rFonts w:ascii="OstbeSans Office" w:hAnsi="OstbeSans Office"/>
          <w:i/>
          <w:iCs/>
        </w:rPr>
        <w:t xml:space="preserve"> à l’adresse </w:t>
      </w:r>
      <w:hyperlink r:id="rId13" w:history="1">
        <w:r>
          <w:rPr>
            <w:rStyle w:val="Hyperlink"/>
            <w:rFonts w:ascii="OstbeSans Office" w:hAnsi="OstbeSans Office"/>
            <w:i/>
            <w:iCs/>
          </w:rPr>
          <w:t>info@ostbelgien.eu</w:t>
        </w:r>
      </w:hyperlink>
      <w:r>
        <w:rPr>
          <w:rFonts w:ascii="OstbeSans Office" w:hAnsi="OstbeSans Office"/>
          <w:i/>
          <w:iCs/>
        </w:rPr>
        <w:t xml:space="preserve"> ou au numéro de téléphone +32 80 33 02 50.</w:t>
      </w:r>
    </w:p>
    <w:p w14:paraId="019DB2EB" w14:textId="77777777" w:rsidR="00330CA5" w:rsidRDefault="00330CA5" w:rsidP="00330CA5">
      <w:pPr>
        <w:pBdr>
          <w:bottom w:val="single" w:sz="6" w:space="1" w:color="auto"/>
        </w:pBdr>
        <w:spacing w:after="0"/>
        <w:jc w:val="both"/>
        <w:rPr>
          <w:rFonts w:ascii="OstbeSans Office" w:hAnsi="OstbeSans Office"/>
        </w:rPr>
      </w:pPr>
    </w:p>
    <w:p w14:paraId="1AB415C2" w14:textId="77777777" w:rsidR="00330CA5" w:rsidRDefault="00330CA5" w:rsidP="00330CA5">
      <w:pPr>
        <w:shd w:val="clear" w:color="auto" w:fill="FFFFFF"/>
        <w:spacing w:after="0"/>
        <w:ind w:right="-569"/>
        <w:jc w:val="both"/>
        <w:textAlignment w:val="baseline"/>
        <w:rPr>
          <w:rFonts w:ascii="OstbeSans Office" w:eastAsia="Times New Roman" w:hAnsi="OstbeSans Office" w:cs="Arial"/>
          <w:b/>
          <w:bCs/>
          <w:color w:val="000000"/>
          <w:sz w:val="20"/>
          <w:szCs w:val="20"/>
        </w:rPr>
      </w:pPr>
    </w:p>
    <w:tbl>
      <w:tblPr>
        <w:tblStyle w:val="Tabellenraster"/>
        <w:tblpPr w:leftFromText="141" w:rightFromText="141" w:vertAnchor="text" w:horzAnchor="margin" w:tblpXSpec="right" w:tblpY="285"/>
        <w:tblW w:w="0" w:type="auto"/>
        <w:tblLook w:val="04A0" w:firstRow="1" w:lastRow="0" w:firstColumn="1" w:lastColumn="0" w:noHBand="0" w:noVBand="1"/>
      </w:tblPr>
      <w:tblGrid>
        <w:gridCol w:w="4258"/>
        <w:gridCol w:w="4255"/>
      </w:tblGrid>
      <w:tr w:rsidR="00330CA5" w:rsidRPr="005D2F6F" w14:paraId="3B1AA91F" w14:textId="77777777" w:rsidTr="008246EF">
        <w:tc>
          <w:tcPr>
            <w:tcW w:w="4258" w:type="dxa"/>
          </w:tcPr>
          <w:p w14:paraId="645D5C77" w14:textId="75D6EF30" w:rsidR="00330CA5" w:rsidRPr="005D2F6F" w:rsidRDefault="00330CA5" w:rsidP="008246EF">
            <w:pPr>
              <w:ind w:left="22"/>
              <w:jc w:val="both"/>
              <w:rPr>
                <w:rFonts w:ascii="OstbeSans Office" w:hAnsi="OstbeSans Office"/>
                <w:b/>
                <w:bCs/>
              </w:rPr>
            </w:pPr>
            <w:r>
              <w:rPr>
                <w:rFonts w:ascii="OstbeSans Office" w:hAnsi="OstbeSans Office"/>
                <w:b/>
                <w:bCs/>
              </w:rPr>
              <w:t xml:space="preserve">Hébergements partenaires du Stoneman Arduenna en 2024 : </w:t>
            </w:r>
          </w:p>
          <w:p w14:paraId="6CB12C3A" w14:textId="77777777"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 xml:space="preserve">Hôtel Ulftaler Schenke, Burg Reuland </w:t>
            </w:r>
          </w:p>
          <w:p w14:paraId="63FA9598" w14:textId="389C877B"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ViDo, Burg Reuland</w:t>
            </w:r>
          </w:p>
          <w:p w14:paraId="1F49D10C" w14:textId="77777777" w:rsidR="00330CA5" w:rsidRPr="00EF4E79" w:rsidRDefault="00330CA5" w:rsidP="00330CA5">
            <w:pPr>
              <w:pStyle w:val="Listenabsatz"/>
              <w:numPr>
                <w:ilvl w:val="0"/>
                <w:numId w:val="1"/>
              </w:numPr>
              <w:spacing w:after="0"/>
              <w:ind w:left="306" w:hanging="284"/>
              <w:jc w:val="both"/>
              <w:rPr>
                <w:rFonts w:ascii="OstbeSans Office" w:hAnsi="OstbeSans Office"/>
                <w:lang w:val="en-US"/>
              </w:rPr>
            </w:pPr>
            <w:r w:rsidRPr="00EF4E79">
              <w:rPr>
                <w:rFonts w:ascii="OstbeSans Office" w:hAnsi="OstbeSans Office"/>
                <w:lang w:val="en-US"/>
              </w:rPr>
              <w:t>B&amp;B Vegder Kulinarium, Saint-Vith</w:t>
            </w:r>
          </w:p>
          <w:p w14:paraId="6DE57141" w14:textId="77777777"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Berliner Hof, Saint-Vith</w:t>
            </w:r>
          </w:p>
          <w:p w14:paraId="1636B7C9" w14:textId="77777777" w:rsidR="00330CA5"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 xml:space="preserve">Eifel-Ardennen Jugendherberge, </w:t>
            </w:r>
          </w:p>
          <w:p w14:paraId="4C356685" w14:textId="77777777" w:rsidR="00330CA5" w:rsidRPr="005D2F6F" w:rsidRDefault="00330CA5" w:rsidP="008246EF">
            <w:pPr>
              <w:pStyle w:val="Listenabsatz"/>
              <w:spacing w:after="0"/>
              <w:ind w:left="306"/>
              <w:jc w:val="both"/>
              <w:rPr>
                <w:rFonts w:ascii="OstbeSans Office" w:hAnsi="OstbeSans Office"/>
              </w:rPr>
            </w:pPr>
            <w:r>
              <w:rPr>
                <w:rFonts w:ascii="OstbeSans Office" w:hAnsi="OstbeSans Office"/>
              </w:rPr>
              <w:t>Saint-Vith</w:t>
            </w:r>
          </w:p>
          <w:p w14:paraId="32845012" w14:textId="77777777" w:rsidR="00330CA5" w:rsidRPr="00EF4E79" w:rsidRDefault="00330CA5" w:rsidP="00330CA5">
            <w:pPr>
              <w:pStyle w:val="Listenabsatz"/>
              <w:numPr>
                <w:ilvl w:val="0"/>
                <w:numId w:val="1"/>
              </w:numPr>
              <w:spacing w:after="0"/>
              <w:ind w:left="306" w:hanging="284"/>
              <w:jc w:val="both"/>
              <w:rPr>
                <w:rFonts w:ascii="OstbeSans Office" w:hAnsi="OstbeSans Office"/>
                <w:lang w:val="en-US"/>
              </w:rPr>
            </w:pPr>
            <w:r w:rsidRPr="00EF4E79">
              <w:rPr>
                <w:rFonts w:ascii="OstbeSans Office" w:hAnsi="OstbeSans Office"/>
                <w:lang w:val="en-US"/>
              </w:rPr>
              <w:t>Relax-Hotel Pip-Margraff, Saint-Vith</w:t>
            </w:r>
          </w:p>
          <w:p w14:paraId="19009ACF" w14:textId="48D4B993"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Schmiede Hotel, Schönberg</w:t>
            </w:r>
          </w:p>
          <w:p w14:paraId="473FA9A0" w14:textId="77777777"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Hôtel Zum Burghof, Schönberg</w:t>
            </w:r>
          </w:p>
          <w:p w14:paraId="705B4254" w14:textId="77777777"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B&amp;B De Eifelhoeve, Herresbach</w:t>
            </w:r>
          </w:p>
          <w:p w14:paraId="122D5638" w14:textId="77777777"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Beverly Weekend, Bütgenbach</w:t>
            </w:r>
          </w:p>
          <w:p w14:paraId="705159B7" w14:textId="77777777"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 xml:space="preserve">Hôtel Eifelland, Bütgenbach </w:t>
            </w:r>
          </w:p>
          <w:p w14:paraId="7BEBA43C" w14:textId="77777777" w:rsidR="00330CA5"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Sport- und Ferienpark Worriken,</w:t>
            </w:r>
          </w:p>
          <w:p w14:paraId="1A087B39" w14:textId="77777777" w:rsidR="00330CA5" w:rsidRPr="005D2F6F" w:rsidRDefault="00330CA5" w:rsidP="008246EF">
            <w:pPr>
              <w:pStyle w:val="Listenabsatz"/>
              <w:spacing w:after="0"/>
              <w:ind w:left="306"/>
              <w:jc w:val="both"/>
              <w:rPr>
                <w:rFonts w:ascii="OstbeSans Office" w:hAnsi="OstbeSans Office"/>
              </w:rPr>
            </w:pPr>
            <w:r>
              <w:rPr>
                <w:rFonts w:ascii="OstbeSans Office" w:hAnsi="OstbeSans Office"/>
              </w:rPr>
              <w:t>Bütgenbach</w:t>
            </w:r>
          </w:p>
          <w:p w14:paraId="526C0310" w14:textId="77777777"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Hôtel du Moulin, Ligneuville</w:t>
            </w:r>
          </w:p>
          <w:p w14:paraId="14BE4FFC" w14:textId="77777777"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Daft Hotel, Malmedy</w:t>
            </w:r>
          </w:p>
          <w:p w14:paraId="640F41D9" w14:textId="77777777" w:rsidR="00330CA5" w:rsidRPr="005D2F6F" w:rsidRDefault="00330CA5" w:rsidP="00330CA5">
            <w:pPr>
              <w:pStyle w:val="Listenabsatz"/>
              <w:numPr>
                <w:ilvl w:val="0"/>
                <w:numId w:val="1"/>
              </w:numPr>
              <w:spacing w:after="0"/>
              <w:ind w:left="306" w:hanging="284"/>
              <w:jc w:val="both"/>
              <w:rPr>
                <w:rFonts w:ascii="OstbeSans Office" w:hAnsi="OstbeSans Office"/>
              </w:rPr>
            </w:pPr>
            <w:r>
              <w:rPr>
                <w:rFonts w:ascii="OstbeSans Office" w:hAnsi="OstbeSans Office"/>
              </w:rPr>
              <w:t>Gîte Kaleo des Hautes Fagnes</w:t>
            </w:r>
          </w:p>
        </w:tc>
        <w:tc>
          <w:tcPr>
            <w:tcW w:w="4255" w:type="dxa"/>
          </w:tcPr>
          <w:p w14:paraId="385E10BA" w14:textId="2F6AA84D" w:rsidR="00330CA5" w:rsidRPr="005D2F6F" w:rsidRDefault="00330CA5" w:rsidP="008246EF">
            <w:pPr>
              <w:ind w:left="29"/>
              <w:jc w:val="both"/>
              <w:rPr>
                <w:rFonts w:ascii="OstbeSans Office" w:hAnsi="OstbeSans Office"/>
                <w:b/>
                <w:bCs/>
              </w:rPr>
            </w:pPr>
            <w:r>
              <w:rPr>
                <w:rFonts w:ascii="OstbeSans Office" w:hAnsi="OstbeSans Office"/>
                <w:b/>
                <w:bCs/>
              </w:rPr>
              <w:t>Points de distribution des packs de démarrage en 2024 :</w:t>
            </w:r>
          </w:p>
          <w:p w14:paraId="270B5E33" w14:textId="223DBC56" w:rsidR="00330CA5" w:rsidRPr="00B77E15" w:rsidRDefault="00330CA5" w:rsidP="008241DC">
            <w:pPr>
              <w:pStyle w:val="Listenabsatz"/>
              <w:numPr>
                <w:ilvl w:val="0"/>
                <w:numId w:val="2"/>
              </w:numPr>
              <w:spacing w:after="0"/>
              <w:ind w:left="314" w:hanging="283"/>
              <w:jc w:val="both"/>
              <w:rPr>
                <w:rFonts w:ascii="OstbeSans Office" w:hAnsi="OstbeSans Office"/>
              </w:rPr>
            </w:pPr>
            <w:r w:rsidRPr="00B77E15">
              <w:rPr>
                <w:rFonts w:ascii="OstbeSans Office" w:hAnsi="OstbeSans Office"/>
              </w:rPr>
              <w:t>Maison du Tourisme Hautes Fagnes – Cantons de l’Est,</w:t>
            </w:r>
            <w:r w:rsidR="00B77E15" w:rsidRPr="00B77E15">
              <w:rPr>
                <w:rFonts w:ascii="OstbeSans Office" w:hAnsi="OstbeSans Office"/>
              </w:rPr>
              <w:t xml:space="preserve"> </w:t>
            </w:r>
            <w:r w:rsidRPr="00B77E15">
              <w:rPr>
                <w:rFonts w:ascii="OstbeSans Office" w:hAnsi="OstbeSans Office"/>
              </w:rPr>
              <w:t>Malmedy</w:t>
            </w:r>
          </w:p>
          <w:p w14:paraId="7A298EEF" w14:textId="77777777" w:rsidR="00330CA5" w:rsidRPr="005D2F6F" w:rsidRDefault="00330CA5" w:rsidP="00330CA5">
            <w:pPr>
              <w:pStyle w:val="Listenabsatz"/>
              <w:numPr>
                <w:ilvl w:val="0"/>
                <w:numId w:val="2"/>
              </w:numPr>
              <w:spacing w:after="0"/>
              <w:ind w:left="314" w:hanging="283"/>
              <w:jc w:val="both"/>
              <w:rPr>
                <w:rFonts w:ascii="OstbeSans Office" w:hAnsi="OstbeSans Office"/>
              </w:rPr>
            </w:pPr>
            <w:r>
              <w:rPr>
                <w:rFonts w:ascii="OstbeSans Office" w:hAnsi="OstbeSans Office"/>
              </w:rPr>
              <w:t>Centre d’information touristique Bütgenbach</w:t>
            </w:r>
          </w:p>
          <w:p w14:paraId="275D60CF" w14:textId="77777777" w:rsidR="00330CA5" w:rsidRPr="005D2F6F" w:rsidRDefault="00330CA5" w:rsidP="00330CA5">
            <w:pPr>
              <w:pStyle w:val="Listenabsatz"/>
              <w:numPr>
                <w:ilvl w:val="0"/>
                <w:numId w:val="2"/>
              </w:numPr>
              <w:spacing w:after="0"/>
              <w:ind w:left="314" w:hanging="283"/>
              <w:jc w:val="both"/>
              <w:rPr>
                <w:rFonts w:ascii="OstbeSans Office" w:hAnsi="OstbeSans Office"/>
              </w:rPr>
            </w:pPr>
            <w:r>
              <w:rPr>
                <w:rFonts w:ascii="OstbeSans Office" w:hAnsi="OstbeSans Office"/>
              </w:rPr>
              <w:t xml:space="preserve">Centre d’information touristique Reuland-Ouren </w:t>
            </w:r>
          </w:p>
          <w:p w14:paraId="4457B3F3" w14:textId="77777777" w:rsidR="00330CA5" w:rsidRPr="005D2F6F" w:rsidRDefault="00330CA5" w:rsidP="008246EF">
            <w:pPr>
              <w:jc w:val="both"/>
              <w:rPr>
                <w:rFonts w:ascii="OstbeSans Office" w:hAnsi="OstbeSans Office"/>
                <w:i/>
                <w:iCs/>
              </w:rPr>
            </w:pPr>
          </w:p>
          <w:p w14:paraId="739F4771" w14:textId="77777777" w:rsidR="00330CA5" w:rsidRDefault="00330CA5" w:rsidP="008246EF">
            <w:pPr>
              <w:jc w:val="both"/>
              <w:rPr>
                <w:rFonts w:ascii="OstbeSans Office" w:hAnsi="OstbeSans Office"/>
                <w:i/>
                <w:iCs/>
              </w:rPr>
            </w:pPr>
          </w:p>
          <w:p w14:paraId="3E4368DD" w14:textId="680650C0" w:rsidR="00330CA5" w:rsidRPr="005D2F6F" w:rsidRDefault="00330CA5" w:rsidP="008246EF">
            <w:pPr>
              <w:jc w:val="both"/>
              <w:rPr>
                <w:rFonts w:ascii="OstbeSans Office" w:hAnsi="OstbeSans Office"/>
              </w:rPr>
            </w:pPr>
            <w:r>
              <w:rPr>
                <w:rFonts w:ascii="OstbeSans Office" w:hAnsi="OstbeSans Office"/>
                <w:sz w:val="18"/>
                <w:szCs w:val="18"/>
              </w:rPr>
              <w:t xml:space="preserve"> </w:t>
            </w:r>
          </w:p>
        </w:tc>
      </w:tr>
    </w:tbl>
    <w:p w14:paraId="46D13EA7" w14:textId="77777777" w:rsidR="00330CA5" w:rsidRPr="005D2F6F" w:rsidRDefault="00330CA5" w:rsidP="00330CA5">
      <w:pPr>
        <w:shd w:val="clear" w:color="auto" w:fill="FFFFFF"/>
        <w:spacing w:after="0"/>
        <w:ind w:right="-569"/>
        <w:jc w:val="both"/>
        <w:textAlignment w:val="baseline"/>
        <w:rPr>
          <w:rFonts w:ascii="OstbeSans Office" w:eastAsia="Times New Roman" w:hAnsi="OstbeSans Office" w:cs="Arial"/>
          <w:b/>
          <w:bCs/>
          <w:color w:val="000000"/>
          <w:sz w:val="20"/>
          <w:szCs w:val="20"/>
        </w:rPr>
      </w:pPr>
    </w:p>
    <w:p w14:paraId="42C3E92F" w14:textId="77777777" w:rsidR="0050206D" w:rsidRDefault="0050206D" w:rsidP="00761C6A">
      <w:pPr>
        <w:spacing w:after="0"/>
        <w:jc w:val="both"/>
        <w:rPr>
          <w:rFonts w:ascii="OstbeSans Office" w:hAnsi="OstbeSans Office"/>
        </w:rPr>
      </w:pPr>
    </w:p>
    <w:p w14:paraId="30B2407A" w14:textId="77777777" w:rsidR="00E42208" w:rsidRDefault="00E42208" w:rsidP="00761C6A">
      <w:pPr>
        <w:spacing w:after="0"/>
        <w:jc w:val="both"/>
        <w:rPr>
          <w:rFonts w:ascii="OstbeSans Office" w:hAnsi="OstbeSans Office"/>
        </w:rPr>
      </w:pPr>
    </w:p>
    <w:p w14:paraId="0500E78B" w14:textId="30780421" w:rsidR="007313FF" w:rsidRPr="007313FF" w:rsidRDefault="007313FF" w:rsidP="00761C6A">
      <w:pPr>
        <w:spacing w:after="0"/>
        <w:jc w:val="both"/>
        <w:rPr>
          <w:rFonts w:ascii="OstbeSans Office" w:hAnsi="OstbeSans Office"/>
          <w:b/>
          <w:bCs/>
        </w:rPr>
      </w:pPr>
      <w:bookmarkStart w:id="0" w:name="_Hlk145942779"/>
      <w:r>
        <w:rPr>
          <w:rFonts w:ascii="OstbeSans Office" w:hAnsi="OstbeSans Office"/>
          <w:b/>
          <w:bCs/>
        </w:rPr>
        <w:t xml:space="preserve">Contact : </w:t>
      </w:r>
    </w:p>
    <w:p w14:paraId="758B2F82" w14:textId="27DCE51A" w:rsidR="007313FF" w:rsidRDefault="007313FF" w:rsidP="00761C6A">
      <w:pPr>
        <w:spacing w:after="0"/>
        <w:jc w:val="both"/>
        <w:rPr>
          <w:rFonts w:ascii="OstbeSans Office" w:hAnsi="OstbeSans Office"/>
        </w:rPr>
      </w:pPr>
      <w:r>
        <w:rPr>
          <w:rFonts w:ascii="OstbeSans Office" w:hAnsi="OstbeSans Office"/>
        </w:rPr>
        <w:t>Responsable de projet : Dany Heck</w:t>
      </w:r>
    </w:p>
    <w:p w14:paraId="21BBD09F" w14:textId="168E4EA6" w:rsidR="007313FF" w:rsidRDefault="007313FF" w:rsidP="00761C6A">
      <w:pPr>
        <w:spacing w:after="0"/>
        <w:jc w:val="both"/>
        <w:rPr>
          <w:rFonts w:ascii="OstbeSans Office" w:hAnsi="OstbeSans Office"/>
        </w:rPr>
      </w:pPr>
      <w:r>
        <w:rPr>
          <w:rFonts w:ascii="OstbeSans Office" w:hAnsi="OstbeSans Office"/>
        </w:rPr>
        <w:t>Tél. : 0032/80 280 993</w:t>
      </w:r>
    </w:p>
    <w:p w14:paraId="7EB8D7C7" w14:textId="49D7CD8C" w:rsidR="007313FF" w:rsidRPr="00B77E15" w:rsidRDefault="007313FF" w:rsidP="00761C6A">
      <w:pPr>
        <w:spacing w:after="0"/>
        <w:jc w:val="both"/>
        <w:rPr>
          <w:rFonts w:ascii="OstbeSans Office" w:hAnsi="OstbeSans Office"/>
          <w:lang w:val="de-DE"/>
        </w:rPr>
      </w:pPr>
      <w:proofErr w:type="gramStart"/>
      <w:r w:rsidRPr="00B77E15">
        <w:rPr>
          <w:lang w:val="de-DE"/>
        </w:rPr>
        <w:t>E-m</w:t>
      </w:r>
      <w:r w:rsidRPr="00B77E15">
        <w:rPr>
          <w:rFonts w:ascii="OstbeSans Office" w:hAnsi="OstbeSans Office"/>
          <w:lang w:val="de-DE"/>
        </w:rPr>
        <w:t>ail :</w:t>
      </w:r>
      <w:proofErr w:type="gramEnd"/>
      <w:r w:rsidRPr="00B77E15">
        <w:rPr>
          <w:rFonts w:ascii="OstbeSans Office" w:hAnsi="OstbeSans Office"/>
          <w:lang w:val="de-DE"/>
        </w:rPr>
        <w:t xml:space="preserve"> </w:t>
      </w:r>
      <w:hyperlink r:id="rId14" w:history="1">
        <w:r w:rsidRPr="00B77E15">
          <w:rPr>
            <w:rStyle w:val="Hyperlink"/>
            <w:rFonts w:ascii="OstbeSans Office" w:hAnsi="OstbeSans Office"/>
            <w:lang w:val="de-DE"/>
          </w:rPr>
          <w:t>dany.heck@ostbelgien.eu</w:t>
        </w:r>
      </w:hyperlink>
      <w:r w:rsidRPr="00B77E15">
        <w:rPr>
          <w:rFonts w:ascii="OstbeSans Office" w:hAnsi="OstbeSans Office"/>
          <w:lang w:val="de-DE"/>
        </w:rPr>
        <w:t xml:space="preserve"> </w:t>
      </w:r>
    </w:p>
    <w:p w14:paraId="7FF6530C" w14:textId="77777777" w:rsidR="007313FF" w:rsidRPr="00B77E15" w:rsidRDefault="007313FF" w:rsidP="00761C6A">
      <w:pPr>
        <w:spacing w:after="0"/>
        <w:jc w:val="both"/>
        <w:rPr>
          <w:rFonts w:ascii="OstbeSans Office" w:hAnsi="OstbeSans Office"/>
          <w:lang w:val="de-DE"/>
        </w:rPr>
      </w:pPr>
    </w:p>
    <w:p w14:paraId="2310A3B7" w14:textId="21C79044" w:rsidR="007313FF" w:rsidRDefault="007313FF" w:rsidP="00761C6A">
      <w:pPr>
        <w:spacing w:after="0"/>
        <w:jc w:val="both"/>
        <w:rPr>
          <w:rFonts w:ascii="OstbeSans Office" w:hAnsi="OstbeSans Office"/>
        </w:rPr>
      </w:pPr>
      <w:r>
        <w:rPr>
          <w:rFonts w:ascii="OstbeSans Office" w:hAnsi="OstbeSans Office"/>
        </w:rPr>
        <w:t>Assistante de projet : Helen Hoffmann</w:t>
      </w:r>
    </w:p>
    <w:p w14:paraId="50657AEC" w14:textId="40D780C9" w:rsidR="007313FF" w:rsidRDefault="007313FF" w:rsidP="00761C6A">
      <w:pPr>
        <w:spacing w:after="0"/>
        <w:jc w:val="both"/>
        <w:rPr>
          <w:rFonts w:ascii="OstbeSans Office" w:hAnsi="OstbeSans Office"/>
        </w:rPr>
      </w:pPr>
      <w:r>
        <w:rPr>
          <w:rFonts w:ascii="OstbeSans Office" w:hAnsi="OstbeSans Office"/>
        </w:rPr>
        <w:t>Tél. : 0032/80 280 992</w:t>
      </w:r>
    </w:p>
    <w:p w14:paraId="60298899" w14:textId="57DAD36C" w:rsidR="007313FF" w:rsidRPr="00B77E15" w:rsidRDefault="007313FF" w:rsidP="00761C6A">
      <w:pPr>
        <w:spacing w:after="0"/>
        <w:jc w:val="both"/>
        <w:rPr>
          <w:rFonts w:ascii="OstbeSans Office" w:hAnsi="OstbeSans Office"/>
          <w:lang w:val="de-DE"/>
        </w:rPr>
      </w:pPr>
      <w:proofErr w:type="gramStart"/>
      <w:r w:rsidRPr="00B77E15">
        <w:rPr>
          <w:lang w:val="de-DE"/>
        </w:rPr>
        <w:t>E-m</w:t>
      </w:r>
      <w:r w:rsidRPr="00B77E15">
        <w:rPr>
          <w:rFonts w:ascii="OstbeSans Office" w:hAnsi="OstbeSans Office"/>
          <w:lang w:val="de-DE"/>
        </w:rPr>
        <w:t>ail :</w:t>
      </w:r>
      <w:proofErr w:type="gramEnd"/>
      <w:r w:rsidRPr="00B77E15">
        <w:rPr>
          <w:rFonts w:ascii="OstbeSans Office" w:hAnsi="OstbeSans Office"/>
          <w:lang w:val="de-DE"/>
        </w:rPr>
        <w:t xml:space="preserve"> </w:t>
      </w:r>
      <w:hyperlink r:id="rId15" w:history="1">
        <w:r w:rsidRPr="00B77E15">
          <w:rPr>
            <w:rStyle w:val="Hyperlink"/>
            <w:rFonts w:ascii="OstbeSans Office" w:hAnsi="OstbeSans Office"/>
            <w:lang w:val="de-DE"/>
          </w:rPr>
          <w:t>helen.hoffmann@ostbelgien.eu</w:t>
        </w:r>
      </w:hyperlink>
      <w:r w:rsidRPr="00B77E15">
        <w:rPr>
          <w:rFonts w:ascii="OstbeSans Office" w:hAnsi="OstbeSans Office"/>
          <w:lang w:val="de-DE"/>
        </w:rPr>
        <w:t xml:space="preserve"> </w:t>
      </w:r>
    </w:p>
    <w:bookmarkEnd w:id="0"/>
    <w:p w14:paraId="05BC025A" w14:textId="77777777" w:rsidR="00572A1C" w:rsidRPr="00B77E15" w:rsidRDefault="00572A1C" w:rsidP="00E639D3">
      <w:pPr>
        <w:spacing w:after="0"/>
        <w:jc w:val="both"/>
        <w:rPr>
          <w:rFonts w:ascii="OstbeSans Office" w:hAnsi="OstbeSans Office"/>
          <w:lang w:val="de-DE"/>
        </w:rPr>
      </w:pPr>
    </w:p>
    <w:p w14:paraId="204A88A1" w14:textId="77777777" w:rsidR="00572A1C" w:rsidRPr="00B77E15" w:rsidRDefault="00572A1C" w:rsidP="00E639D3">
      <w:pPr>
        <w:spacing w:after="0"/>
        <w:jc w:val="both"/>
        <w:rPr>
          <w:rFonts w:ascii="OstbeSans Office" w:hAnsi="OstbeSans Office"/>
          <w:lang w:val="de-DE"/>
        </w:rPr>
      </w:pPr>
    </w:p>
    <w:sectPr w:rsidR="00572A1C" w:rsidRPr="00B77E15" w:rsidSect="00E639D3">
      <w:headerReference w:type="default" r:id="rId16"/>
      <w:footerReference w:type="default" r:id="rId17"/>
      <w:pgSz w:w="11906" w:h="16838"/>
      <w:pgMar w:top="1985" w:right="1417" w:bottom="1134" w:left="156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207F9" w14:textId="77777777" w:rsidR="00860C1E" w:rsidRDefault="00860C1E" w:rsidP="00E639D3">
      <w:pPr>
        <w:spacing w:after="0" w:line="240" w:lineRule="auto"/>
      </w:pPr>
      <w:r>
        <w:separator/>
      </w:r>
    </w:p>
  </w:endnote>
  <w:endnote w:type="continuationSeparator" w:id="0">
    <w:p w14:paraId="29D40093" w14:textId="77777777" w:rsidR="00860C1E" w:rsidRDefault="00860C1E" w:rsidP="00E6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tbeSans Office">
    <w:panose1 w:val="020B0503040000020003"/>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72" w:type="dxa"/>
      <w:tblLook w:val="04A0" w:firstRow="1" w:lastRow="0" w:firstColumn="1" w:lastColumn="0" w:noHBand="0" w:noVBand="1"/>
    </w:tblPr>
    <w:tblGrid>
      <w:gridCol w:w="4712"/>
      <w:gridCol w:w="4360"/>
    </w:tblGrid>
    <w:tr w:rsidR="00E639D3" w:rsidRPr="008E0B34" w14:paraId="35D0BABA" w14:textId="77777777" w:rsidTr="00E639D3">
      <w:trPr>
        <w:cantSplit/>
        <w:trHeight w:val="1119"/>
      </w:trPr>
      <w:tc>
        <w:tcPr>
          <w:tcW w:w="9072" w:type="dxa"/>
          <w:gridSpan w:val="2"/>
          <w:tcBorders>
            <w:top w:val="single" w:sz="4" w:space="0" w:color="auto"/>
            <w:bottom w:val="single" w:sz="4" w:space="0" w:color="auto"/>
          </w:tcBorders>
          <w:shd w:val="clear" w:color="auto" w:fill="auto"/>
        </w:tcPr>
        <w:p w14:paraId="37BF0287" w14:textId="77777777" w:rsidR="00E639D3" w:rsidRPr="00B77E15" w:rsidRDefault="00E639D3" w:rsidP="00E639D3">
          <w:pPr>
            <w:rPr>
              <w:rFonts w:ascii="OstbeSans Office" w:hAnsi="OstbeSans Office"/>
              <w:b/>
              <w:sz w:val="18"/>
              <w:szCs w:val="18"/>
              <w:lang w:val="de-DE"/>
            </w:rPr>
          </w:pPr>
          <w:r w:rsidRPr="00B77E15">
            <w:rPr>
              <w:rFonts w:ascii="OstbeSans Office" w:hAnsi="OstbeSans Office"/>
              <w:b/>
              <w:sz w:val="18"/>
              <w:szCs w:val="18"/>
              <w:lang w:val="de-DE"/>
            </w:rPr>
            <w:br/>
            <w:t xml:space="preserve">Presseinfos &amp; Pressefotos unter </w:t>
          </w:r>
          <w:hyperlink r:id="rId1" w:history="1">
            <w:r w:rsidRPr="00B77E15">
              <w:rPr>
                <w:rStyle w:val="Hyperlink"/>
                <w:rFonts w:ascii="OstbeSans Office" w:hAnsi="OstbeSans Office"/>
                <w:sz w:val="18"/>
                <w:szCs w:val="18"/>
                <w:lang w:val="de-DE"/>
              </w:rPr>
              <w:t>http://press.ostbelgien.eu/de</w:t>
            </w:r>
          </w:hyperlink>
          <w:r w:rsidRPr="00B77E15">
            <w:rPr>
              <w:rFonts w:ascii="OstbeSans Office" w:hAnsi="OstbeSans Office"/>
              <w:b/>
              <w:sz w:val="18"/>
              <w:szCs w:val="18"/>
              <w:lang w:val="de-DE"/>
            </w:rPr>
            <w:br/>
            <w:t xml:space="preserve">Infos presse &amp; photos via </w:t>
          </w:r>
          <w:hyperlink r:id="rId2" w:history="1">
            <w:r w:rsidRPr="00B77E15">
              <w:rPr>
                <w:rStyle w:val="Hyperlink"/>
                <w:rFonts w:ascii="OstbeSans Office" w:hAnsi="OstbeSans Office"/>
                <w:sz w:val="18"/>
                <w:szCs w:val="18"/>
                <w:lang w:val="de-DE"/>
              </w:rPr>
              <w:t>http://press.ostbelgien.eu/fr</w:t>
            </w:r>
          </w:hyperlink>
          <w:r w:rsidRPr="00B77E15">
            <w:rPr>
              <w:rFonts w:ascii="OstbeSans Office" w:hAnsi="OstbeSans Office"/>
              <w:b/>
              <w:sz w:val="18"/>
              <w:szCs w:val="18"/>
              <w:lang w:val="de-DE"/>
            </w:rPr>
            <w:br/>
            <w:t xml:space="preserve">Persinfo &amp; foto’s via </w:t>
          </w:r>
          <w:hyperlink r:id="rId3" w:history="1">
            <w:r w:rsidRPr="00B77E15">
              <w:rPr>
                <w:rStyle w:val="Hyperlink"/>
                <w:rFonts w:ascii="OstbeSans Office" w:hAnsi="OstbeSans Office"/>
                <w:sz w:val="18"/>
                <w:szCs w:val="18"/>
                <w:lang w:val="de-DE"/>
              </w:rPr>
              <w:t>http://press.ostbelgien.eu/nl</w:t>
            </w:r>
          </w:hyperlink>
        </w:p>
      </w:tc>
    </w:tr>
    <w:tr w:rsidR="00E639D3" w:rsidRPr="00FA177B" w14:paraId="29F78F79" w14:textId="77777777" w:rsidTr="00E639D3">
      <w:trPr>
        <w:cantSplit/>
        <w:trHeight w:val="1132"/>
      </w:trPr>
      <w:tc>
        <w:tcPr>
          <w:tcW w:w="4712" w:type="dxa"/>
          <w:tcBorders>
            <w:top w:val="single" w:sz="4" w:space="0" w:color="auto"/>
          </w:tcBorders>
          <w:shd w:val="clear" w:color="auto" w:fill="auto"/>
          <w:vAlign w:val="center"/>
        </w:tcPr>
        <w:p w14:paraId="23984890" w14:textId="6531B406" w:rsidR="00E639D3" w:rsidRPr="00E639D3" w:rsidRDefault="00E639D3" w:rsidP="00E639D3">
          <w:pPr>
            <w:rPr>
              <w:rFonts w:ascii="OstbeSans Office" w:hAnsi="OstbeSans Office"/>
              <w:b/>
              <w:sz w:val="18"/>
              <w:szCs w:val="18"/>
            </w:rPr>
          </w:pPr>
          <w:r>
            <w:rPr>
              <w:rFonts w:ascii="OstbeSans Office" w:hAnsi="OstbeSans Office"/>
              <w:b/>
              <w:sz w:val="18"/>
              <w:szCs w:val="18"/>
            </w:rPr>
            <w:t>Tourismusagentur Ostbelgien VoG</w:t>
          </w:r>
          <w:r>
            <w:rPr>
              <w:rFonts w:ascii="OstbeSans Office" w:hAnsi="OstbeSans Office"/>
              <w:b/>
              <w:sz w:val="18"/>
              <w:szCs w:val="18"/>
            </w:rPr>
            <w:br/>
            <w:t>Agence du Tourisme des Cantons de l’Est asbl</w:t>
          </w:r>
          <w:r>
            <w:rPr>
              <w:rFonts w:ascii="OstbeSans Office" w:hAnsi="OstbeSans Office"/>
              <w:b/>
              <w:sz w:val="18"/>
              <w:szCs w:val="18"/>
            </w:rPr>
            <w:br/>
            <w:t>Toeristisch Agentschap Oost-België vzw</w:t>
          </w:r>
        </w:p>
      </w:tc>
      <w:tc>
        <w:tcPr>
          <w:tcW w:w="4360" w:type="dxa"/>
          <w:tcBorders>
            <w:top w:val="single" w:sz="4" w:space="0" w:color="auto"/>
          </w:tcBorders>
          <w:shd w:val="clear" w:color="auto" w:fill="auto"/>
          <w:vAlign w:val="center"/>
        </w:tcPr>
        <w:p w14:paraId="2637893B" w14:textId="49987F54" w:rsidR="00E639D3" w:rsidRPr="00B77E15" w:rsidRDefault="00E639D3" w:rsidP="00E639D3">
          <w:pPr>
            <w:spacing w:after="0"/>
            <w:rPr>
              <w:rFonts w:ascii="OstbeSans Office" w:hAnsi="OstbeSans Office"/>
              <w:b/>
              <w:sz w:val="18"/>
              <w:szCs w:val="18"/>
              <w:lang w:val="de-DE"/>
            </w:rPr>
          </w:pPr>
          <w:r w:rsidRPr="00B77E15">
            <w:rPr>
              <w:rFonts w:ascii="OstbeSans Office" w:hAnsi="OstbeSans Office"/>
              <w:sz w:val="18"/>
              <w:szCs w:val="18"/>
              <w:lang w:val="de-DE"/>
            </w:rPr>
            <w:t>Hauptstraße 54, B-4780 St.Vith</w:t>
          </w:r>
          <w:r w:rsidRPr="00B77E15">
            <w:rPr>
              <w:rFonts w:ascii="OstbeSans Office" w:hAnsi="OstbeSans Office"/>
              <w:sz w:val="18"/>
              <w:szCs w:val="18"/>
              <w:lang w:val="de-DE"/>
            </w:rPr>
            <w:br/>
            <w:t xml:space="preserve">T +32 80 227 664 / </w:t>
          </w:r>
          <w:hyperlink r:id="rId4" w:history="1">
            <w:r w:rsidRPr="00B77E15">
              <w:rPr>
                <w:rStyle w:val="Hyperlink"/>
                <w:rFonts w:ascii="OstbeSans Office" w:hAnsi="OstbeSans Office"/>
                <w:sz w:val="18"/>
                <w:szCs w:val="18"/>
                <w:lang w:val="de-DE"/>
              </w:rPr>
              <w:t>info@ostbelgien.eu</w:t>
            </w:r>
          </w:hyperlink>
          <w:r w:rsidRPr="00B77E15">
            <w:rPr>
              <w:rFonts w:ascii="OstbeSans Office" w:hAnsi="OstbeSans Office"/>
              <w:sz w:val="18"/>
              <w:szCs w:val="18"/>
              <w:lang w:val="de-DE"/>
            </w:rPr>
            <w:br/>
          </w:r>
          <w:hyperlink r:id="rId5" w:history="1">
            <w:r w:rsidRPr="00B77E15">
              <w:rPr>
                <w:rStyle w:val="Hyperlink"/>
                <w:rFonts w:ascii="OstbeSans Office" w:hAnsi="OstbeSans Office"/>
                <w:b/>
                <w:sz w:val="18"/>
                <w:szCs w:val="18"/>
                <w:lang w:val="de-DE"/>
              </w:rPr>
              <w:t>www.ostbelgien.eu</w:t>
            </w:r>
          </w:hyperlink>
        </w:p>
        <w:p w14:paraId="242491BC" w14:textId="6B7E2E33" w:rsidR="00E639D3" w:rsidRPr="00E639D3" w:rsidRDefault="00E639D3" w:rsidP="00E639D3">
          <w:pPr>
            <w:spacing w:after="0"/>
            <w:rPr>
              <w:rFonts w:ascii="OstbeSans Office" w:hAnsi="OstbeSans Office"/>
              <w:sz w:val="18"/>
              <w:szCs w:val="18"/>
            </w:rPr>
          </w:pPr>
          <w:r>
            <w:rPr>
              <w:rFonts w:ascii="OstbeSans Office" w:hAnsi="OstbeSans Office"/>
              <w:sz w:val="18"/>
              <w:szCs w:val="18"/>
            </w:rPr>
            <w:t>BE 0715 454 578 - RJP/RPM Eupen</w:t>
          </w:r>
        </w:p>
      </w:tc>
    </w:tr>
  </w:tbl>
  <w:p w14:paraId="67BA4871" w14:textId="77777777" w:rsidR="00E639D3" w:rsidRDefault="00E639D3" w:rsidP="00E639D3">
    <w:pPr>
      <w:pStyle w:val="Fuzeile"/>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9B0E2" w14:textId="77777777" w:rsidR="00860C1E" w:rsidRDefault="00860C1E" w:rsidP="00E639D3">
      <w:pPr>
        <w:spacing w:after="0" w:line="240" w:lineRule="auto"/>
      </w:pPr>
      <w:r>
        <w:separator/>
      </w:r>
    </w:p>
  </w:footnote>
  <w:footnote w:type="continuationSeparator" w:id="0">
    <w:p w14:paraId="17D12F61" w14:textId="77777777" w:rsidR="00860C1E" w:rsidRDefault="00860C1E" w:rsidP="00E63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AC13" w14:textId="29AB06F1" w:rsidR="00E639D3" w:rsidRDefault="00E639D3" w:rsidP="00E639D3">
    <w:pPr>
      <w:pStyle w:val="Kopfzeile"/>
      <w:ind w:left="-1417"/>
    </w:pPr>
    <w:r>
      <w:rPr>
        <w:noProof/>
      </w:rPr>
      <w:drawing>
        <wp:inline distT="0" distB="0" distL="0" distR="0" wp14:anchorId="12754860" wp14:editId="3D96DB2A">
          <wp:extent cx="7572375" cy="1081768"/>
          <wp:effectExtent l="0" t="0" r="0" b="4445"/>
          <wp:docPr id="1494689433" name="Grafik 149468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693" cy="10880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753019"/>
    <w:multiLevelType w:val="hybridMultilevel"/>
    <w:tmpl w:val="F50A4A5E"/>
    <w:lvl w:ilvl="0" w:tplc="04070001">
      <w:start w:val="1"/>
      <w:numFmt w:val="bullet"/>
      <w:lvlText w:val=""/>
      <w:lvlJc w:val="left"/>
      <w:pPr>
        <w:ind w:left="220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EAF6350"/>
    <w:multiLevelType w:val="hybridMultilevel"/>
    <w:tmpl w:val="8D3CA9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1118880">
    <w:abstractNumId w:val="0"/>
  </w:num>
  <w:num w:numId="2" w16cid:durableId="878005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6D"/>
    <w:rsid w:val="00030FDE"/>
    <w:rsid w:val="0005142A"/>
    <w:rsid w:val="0007503F"/>
    <w:rsid w:val="00092A46"/>
    <w:rsid w:val="001672BE"/>
    <w:rsid w:val="00186FAE"/>
    <w:rsid w:val="001A6AE0"/>
    <w:rsid w:val="001E24E9"/>
    <w:rsid w:val="00217D8F"/>
    <w:rsid w:val="00224D64"/>
    <w:rsid w:val="002377EB"/>
    <w:rsid w:val="00245D10"/>
    <w:rsid w:val="002C5D34"/>
    <w:rsid w:val="00310D53"/>
    <w:rsid w:val="00316C24"/>
    <w:rsid w:val="00330CA5"/>
    <w:rsid w:val="0037211D"/>
    <w:rsid w:val="003B68C5"/>
    <w:rsid w:val="0046542B"/>
    <w:rsid w:val="004A5D01"/>
    <w:rsid w:val="0050206D"/>
    <w:rsid w:val="00504F61"/>
    <w:rsid w:val="00572A1C"/>
    <w:rsid w:val="00587A86"/>
    <w:rsid w:val="005D5B4E"/>
    <w:rsid w:val="006477B2"/>
    <w:rsid w:val="00661F7D"/>
    <w:rsid w:val="00683150"/>
    <w:rsid w:val="007313FF"/>
    <w:rsid w:val="0075581C"/>
    <w:rsid w:val="00761C6A"/>
    <w:rsid w:val="0078060C"/>
    <w:rsid w:val="007B06D2"/>
    <w:rsid w:val="007F1F33"/>
    <w:rsid w:val="00860C1E"/>
    <w:rsid w:val="0087067C"/>
    <w:rsid w:val="0089061F"/>
    <w:rsid w:val="008A1A0F"/>
    <w:rsid w:val="008B75CC"/>
    <w:rsid w:val="008D1BBA"/>
    <w:rsid w:val="008E0B34"/>
    <w:rsid w:val="008E23E0"/>
    <w:rsid w:val="00901B9F"/>
    <w:rsid w:val="009D37A0"/>
    <w:rsid w:val="009F2BE5"/>
    <w:rsid w:val="00A12D0E"/>
    <w:rsid w:val="00A544EE"/>
    <w:rsid w:val="00A67EB6"/>
    <w:rsid w:val="00AE4C35"/>
    <w:rsid w:val="00AF071F"/>
    <w:rsid w:val="00B53F0F"/>
    <w:rsid w:val="00B65701"/>
    <w:rsid w:val="00B77E15"/>
    <w:rsid w:val="00C06BDC"/>
    <w:rsid w:val="00C27B63"/>
    <w:rsid w:val="00C82DF5"/>
    <w:rsid w:val="00CF5929"/>
    <w:rsid w:val="00D453E3"/>
    <w:rsid w:val="00D85E31"/>
    <w:rsid w:val="00D91233"/>
    <w:rsid w:val="00D96528"/>
    <w:rsid w:val="00DB4115"/>
    <w:rsid w:val="00DF3204"/>
    <w:rsid w:val="00E1055A"/>
    <w:rsid w:val="00E11B53"/>
    <w:rsid w:val="00E15160"/>
    <w:rsid w:val="00E203D7"/>
    <w:rsid w:val="00E4093C"/>
    <w:rsid w:val="00E42208"/>
    <w:rsid w:val="00E639D3"/>
    <w:rsid w:val="00EB4ACE"/>
    <w:rsid w:val="00ED209A"/>
    <w:rsid w:val="00EF4E79"/>
    <w:rsid w:val="00F12E56"/>
    <w:rsid w:val="00F924E0"/>
    <w:rsid w:val="00FA6D6D"/>
    <w:rsid w:val="00FB1BB5"/>
    <w:rsid w:val="00FB2079"/>
    <w:rsid w:val="00FD1A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DCD26"/>
  <w15:chartTrackingRefBased/>
  <w15:docId w15:val="{C7DF88A1-BD4F-4577-9215-0AAE5EDD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0206D"/>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50206D"/>
    <w:rPr>
      <w:b/>
      <w:bCs/>
    </w:rPr>
  </w:style>
  <w:style w:type="character" w:styleId="Hyperlink">
    <w:name w:val="Hyperlink"/>
    <w:basedOn w:val="Absatz-Standardschriftart"/>
    <w:uiPriority w:val="99"/>
    <w:unhideWhenUsed/>
    <w:rsid w:val="0050206D"/>
    <w:rPr>
      <w:color w:val="0000FF"/>
      <w:u w:val="single"/>
    </w:rPr>
  </w:style>
  <w:style w:type="character" w:styleId="NichtaufgelsteErwhnung">
    <w:name w:val="Unresolved Mention"/>
    <w:basedOn w:val="Absatz-Standardschriftart"/>
    <w:uiPriority w:val="99"/>
    <w:semiHidden/>
    <w:unhideWhenUsed/>
    <w:rsid w:val="0050206D"/>
    <w:rPr>
      <w:color w:val="605E5C"/>
      <w:shd w:val="clear" w:color="auto" w:fill="E1DFDD"/>
    </w:rPr>
  </w:style>
  <w:style w:type="character" w:styleId="Kommentarzeichen">
    <w:name w:val="annotation reference"/>
    <w:basedOn w:val="Absatz-Standardschriftart"/>
    <w:uiPriority w:val="99"/>
    <w:semiHidden/>
    <w:unhideWhenUsed/>
    <w:rsid w:val="002377EB"/>
    <w:rPr>
      <w:sz w:val="16"/>
      <w:szCs w:val="16"/>
    </w:rPr>
  </w:style>
  <w:style w:type="paragraph" w:styleId="Kommentartext">
    <w:name w:val="annotation text"/>
    <w:basedOn w:val="Standard"/>
    <w:link w:val="KommentartextZchn"/>
    <w:uiPriority w:val="99"/>
    <w:unhideWhenUsed/>
    <w:rsid w:val="002377EB"/>
    <w:pPr>
      <w:spacing w:line="240" w:lineRule="auto"/>
    </w:pPr>
    <w:rPr>
      <w:sz w:val="20"/>
      <w:szCs w:val="20"/>
    </w:rPr>
  </w:style>
  <w:style w:type="character" w:customStyle="1" w:styleId="KommentartextZchn">
    <w:name w:val="Kommentartext Zchn"/>
    <w:basedOn w:val="Absatz-Standardschriftart"/>
    <w:link w:val="Kommentartext"/>
    <w:uiPriority w:val="99"/>
    <w:rsid w:val="002377EB"/>
    <w:rPr>
      <w:sz w:val="20"/>
      <w:szCs w:val="20"/>
    </w:rPr>
  </w:style>
  <w:style w:type="paragraph" w:styleId="Kommentarthema">
    <w:name w:val="annotation subject"/>
    <w:basedOn w:val="Kommentartext"/>
    <w:next w:val="Kommentartext"/>
    <w:link w:val="KommentarthemaZchn"/>
    <w:uiPriority w:val="99"/>
    <w:semiHidden/>
    <w:unhideWhenUsed/>
    <w:rsid w:val="002377EB"/>
    <w:rPr>
      <w:b/>
      <w:bCs/>
    </w:rPr>
  </w:style>
  <w:style w:type="character" w:customStyle="1" w:styleId="KommentarthemaZchn">
    <w:name w:val="Kommentarthema Zchn"/>
    <w:basedOn w:val="KommentartextZchn"/>
    <w:link w:val="Kommentarthema"/>
    <w:uiPriority w:val="99"/>
    <w:semiHidden/>
    <w:rsid w:val="002377EB"/>
    <w:rPr>
      <w:b/>
      <w:bCs/>
      <w:sz w:val="20"/>
      <w:szCs w:val="20"/>
    </w:rPr>
  </w:style>
  <w:style w:type="paragraph" w:styleId="Kopfzeile">
    <w:name w:val="header"/>
    <w:basedOn w:val="Standard"/>
    <w:link w:val="KopfzeileZchn"/>
    <w:uiPriority w:val="99"/>
    <w:unhideWhenUsed/>
    <w:rsid w:val="00E639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639D3"/>
  </w:style>
  <w:style w:type="paragraph" w:styleId="Fuzeile">
    <w:name w:val="footer"/>
    <w:basedOn w:val="Standard"/>
    <w:link w:val="FuzeileZchn"/>
    <w:uiPriority w:val="99"/>
    <w:unhideWhenUsed/>
    <w:rsid w:val="00E639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639D3"/>
  </w:style>
  <w:style w:type="character" w:styleId="BesuchterLink">
    <w:name w:val="FollowedHyperlink"/>
    <w:basedOn w:val="Absatz-Standardschriftart"/>
    <w:uiPriority w:val="99"/>
    <w:semiHidden/>
    <w:unhideWhenUsed/>
    <w:rsid w:val="00330CA5"/>
    <w:rPr>
      <w:color w:val="954F72" w:themeColor="followedHyperlink"/>
      <w:u w:val="single"/>
    </w:rPr>
  </w:style>
  <w:style w:type="paragraph" w:styleId="Listenabsatz">
    <w:name w:val="List Paragraph"/>
    <w:basedOn w:val="Standard"/>
    <w:uiPriority w:val="34"/>
    <w:qFormat/>
    <w:rsid w:val="00330CA5"/>
    <w:pPr>
      <w:spacing w:after="200" w:line="276" w:lineRule="auto"/>
      <w:ind w:left="720"/>
      <w:contextualSpacing/>
    </w:pPr>
    <w:rPr>
      <w:rFonts w:ascii="Calibri" w:eastAsia="Calibri" w:hAnsi="Calibri" w:cs="Times New Roman"/>
      <w:kern w:val="0"/>
      <w14:ligatures w14:val="none"/>
    </w:rPr>
  </w:style>
  <w:style w:type="table" w:styleId="Tabellenraster">
    <w:name w:val="Table Grid"/>
    <w:basedOn w:val="NormaleTabelle"/>
    <w:uiPriority w:val="59"/>
    <w:rsid w:val="00330CA5"/>
    <w:pPr>
      <w:spacing w:after="0" w:line="240" w:lineRule="auto"/>
    </w:pPr>
    <w:rPr>
      <w:rFonts w:ascii="Calibri" w:eastAsia="Calibri" w:hAnsi="Calibri"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655821">
      <w:bodyDiv w:val="1"/>
      <w:marLeft w:val="0"/>
      <w:marRight w:val="0"/>
      <w:marTop w:val="0"/>
      <w:marBottom w:val="0"/>
      <w:divBdr>
        <w:top w:val="none" w:sz="0" w:space="0" w:color="auto"/>
        <w:left w:val="none" w:sz="0" w:space="0" w:color="auto"/>
        <w:bottom w:val="none" w:sz="0" w:space="0" w:color="auto"/>
        <w:right w:val="none" w:sz="0" w:space="0" w:color="auto"/>
      </w:divBdr>
    </w:div>
    <w:div w:id="631012276">
      <w:bodyDiv w:val="1"/>
      <w:marLeft w:val="0"/>
      <w:marRight w:val="0"/>
      <w:marTop w:val="0"/>
      <w:marBottom w:val="0"/>
      <w:divBdr>
        <w:top w:val="none" w:sz="0" w:space="0" w:color="auto"/>
        <w:left w:val="none" w:sz="0" w:space="0" w:color="auto"/>
        <w:bottom w:val="none" w:sz="0" w:space="0" w:color="auto"/>
        <w:right w:val="none" w:sz="0" w:space="0" w:color="auto"/>
      </w:divBdr>
    </w:div>
    <w:div w:id="759958087">
      <w:bodyDiv w:val="1"/>
      <w:marLeft w:val="0"/>
      <w:marRight w:val="0"/>
      <w:marTop w:val="0"/>
      <w:marBottom w:val="0"/>
      <w:divBdr>
        <w:top w:val="none" w:sz="0" w:space="0" w:color="auto"/>
        <w:left w:val="none" w:sz="0" w:space="0" w:color="auto"/>
        <w:bottom w:val="none" w:sz="0" w:space="0" w:color="auto"/>
        <w:right w:val="none" w:sz="0" w:space="0" w:color="auto"/>
      </w:divBdr>
    </w:div>
    <w:div w:id="805976336">
      <w:bodyDiv w:val="1"/>
      <w:marLeft w:val="0"/>
      <w:marRight w:val="0"/>
      <w:marTop w:val="0"/>
      <w:marBottom w:val="0"/>
      <w:divBdr>
        <w:top w:val="none" w:sz="0" w:space="0" w:color="auto"/>
        <w:left w:val="none" w:sz="0" w:space="0" w:color="auto"/>
        <w:bottom w:val="none" w:sz="0" w:space="0" w:color="auto"/>
        <w:right w:val="none" w:sz="0" w:space="0" w:color="auto"/>
      </w:divBdr>
    </w:div>
    <w:div w:id="983200556">
      <w:bodyDiv w:val="1"/>
      <w:marLeft w:val="0"/>
      <w:marRight w:val="0"/>
      <w:marTop w:val="0"/>
      <w:marBottom w:val="0"/>
      <w:divBdr>
        <w:top w:val="none" w:sz="0" w:space="0" w:color="auto"/>
        <w:left w:val="none" w:sz="0" w:space="0" w:color="auto"/>
        <w:bottom w:val="none" w:sz="0" w:space="0" w:color="auto"/>
        <w:right w:val="none" w:sz="0" w:space="0" w:color="auto"/>
      </w:divBdr>
    </w:div>
    <w:div w:id="1281955543">
      <w:bodyDiv w:val="1"/>
      <w:marLeft w:val="0"/>
      <w:marRight w:val="0"/>
      <w:marTop w:val="0"/>
      <w:marBottom w:val="0"/>
      <w:divBdr>
        <w:top w:val="none" w:sz="0" w:space="0" w:color="auto"/>
        <w:left w:val="none" w:sz="0" w:space="0" w:color="auto"/>
        <w:bottom w:val="none" w:sz="0" w:space="0" w:color="auto"/>
        <w:right w:val="none" w:sz="0" w:space="0" w:color="auto"/>
      </w:divBdr>
    </w:div>
    <w:div w:id="1684741945">
      <w:bodyDiv w:val="1"/>
      <w:marLeft w:val="0"/>
      <w:marRight w:val="0"/>
      <w:marTop w:val="0"/>
      <w:marBottom w:val="0"/>
      <w:divBdr>
        <w:top w:val="none" w:sz="0" w:space="0" w:color="auto"/>
        <w:left w:val="none" w:sz="0" w:space="0" w:color="auto"/>
        <w:bottom w:val="none" w:sz="0" w:space="0" w:color="auto"/>
        <w:right w:val="none" w:sz="0" w:space="0" w:color="auto"/>
      </w:divBdr>
    </w:div>
    <w:div w:id="1764301252">
      <w:bodyDiv w:val="1"/>
      <w:marLeft w:val="0"/>
      <w:marRight w:val="0"/>
      <w:marTop w:val="0"/>
      <w:marBottom w:val="0"/>
      <w:divBdr>
        <w:top w:val="none" w:sz="0" w:space="0" w:color="auto"/>
        <w:left w:val="none" w:sz="0" w:space="0" w:color="auto"/>
        <w:bottom w:val="none" w:sz="0" w:space="0" w:color="auto"/>
        <w:right w:val="none" w:sz="0" w:space="0" w:color="auto"/>
      </w:divBdr>
    </w:div>
    <w:div w:id="1927422804">
      <w:bodyDiv w:val="1"/>
      <w:marLeft w:val="0"/>
      <w:marRight w:val="0"/>
      <w:marTop w:val="0"/>
      <w:marBottom w:val="0"/>
      <w:divBdr>
        <w:top w:val="none" w:sz="0" w:space="0" w:color="auto"/>
        <w:left w:val="none" w:sz="0" w:space="0" w:color="auto"/>
        <w:bottom w:val="none" w:sz="0" w:space="0" w:color="auto"/>
        <w:right w:val="none" w:sz="0" w:space="0" w:color="auto"/>
      </w:divBdr>
    </w:div>
    <w:div w:id="1949308057">
      <w:bodyDiv w:val="1"/>
      <w:marLeft w:val="0"/>
      <w:marRight w:val="0"/>
      <w:marTop w:val="0"/>
      <w:marBottom w:val="0"/>
      <w:divBdr>
        <w:top w:val="none" w:sz="0" w:space="0" w:color="auto"/>
        <w:left w:val="none" w:sz="0" w:space="0" w:color="auto"/>
        <w:bottom w:val="none" w:sz="0" w:space="0" w:color="auto"/>
        <w:right w:val="none" w:sz="0" w:space="0" w:color="auto"/>
      </w:divBdr>
    </w:div>
    <w:div w:id="206105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ostbelgien.e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ostbelgien.eu/fr/stoneman-arduenn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helen.hoffmann@ostbelgien.eu" TargetMode="External"/><Relationship Id="rId10" Type="http://schemas.openxmlformats.org/officeDocument/2006/relationships/hyperlink" Target="https://www.stoneman-arduenna.com/fr/packs-de-demarrage-tour-vtt-stoneman-arduenn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dany.heck@ostbelgien.eu"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press.ostbelgien.eu/nl" TargetMode="External"/><Relationship Id="rId2" Type="http://schemas.openxmlformats.org/officeDocument/2006/relationships/hyperlink" Target="http://press.ostbelgien.eu/fr" TargetMode="External"/><Relationship Id="rId1" Type="http://schemas.openxmlformats.org/officeDocument/2006/relationships/hyperlink" Target="http://press.ostbelgien.eu/de" TargetMode="External"/><Relationship Id="rId5" Type="http://schemas.openxmlformats.org/officeDocument/2006/relationships/hyperlink" Target="http://www.ostbelgien.eu" TargetMode="External"/><Relationship Id="rId4" Type="http://schemas.openxmlformats.org/officeDocument/2006/relationships/hyperlink" Target="mailto:info@ostbelgie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750</Words>
  <Characters>4728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Hoffmann</dc:creator>
  <cp:keywords/>
  <dc:description/>
  <cp:lastModifiedBy>Helen Hoffmann</cp:lastModifiedBy>
  <cp:revision>16</cp:revision>
  <dcterms:created xsi:type="dcterms:W3CDTF">2024-09-11T14:43:00Z</dcterms:created>
  <dcterms:modified xsi:type="dcterms:W3CDTF">2024-09-23T10:08:00Z</dcterms:modified>
</cp:coreProperties>
</file>